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99698F" w:rsidRPr="0099698F" w:rsidRDefault="0099698F" w:rsidP="0007202E">
            <w:pPr>
              <w:tabs>
                <w:tab w:val="left" w:pos="709"/>
              </w:tabs>
              <w:spacing w:after="0"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698F" w:rsidRPr="0099698F" w:rsidRDefault="0099698F" w:rsidP="0007202E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Наказ Деснянської районної в місті Києві державної адміністрації</w:t>
            </w:r>
          </w:p>
          <w:p w:rsidR="0099698F" w:rsidRPr="009C303B" w:rsidRDefault="0099698F" w:rsidP="0093620B">
            <w:pPr>
              <w:tabs>
                <w:tab w:val="left" w:pos="709"/>
              </w:tabs>
              <w:spacing w:after="0"/>
              <w:ind w:left="4678" w:right="317"/>
              <w:jc w:val="both"/>
              <w:rPr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936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8C1C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12.10.2020_____</w:t>
            </w:r>
            <w:r w:rsidR="00936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BD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B7B"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936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8C1C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582-к</w:t>
            </w:r>
            <w:r w:rsidR="00936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</w:tc>
      </w:tr>
    </w:tbl>
    <w:p w:rsidR="00F76A35" w:rsidRPr="00BB2A55" w:rsidRDefault="00F76A35" w:rsidP="0007202E">
      <w:pPr>
        <w:shd w:val="clear" w:color="auto" w:fill="FFFFFF"/>
        <w:spacing w:before="120" w:after="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93620B" w:rsidRDefault="00314D12" w:rsidP="00766358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hAnsi="Times New Roman" w:cs="Times New Roman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на зайняття вакантн</w:t>
      </w:r>
      <w:r w:rsidR="00AB035C">
        <w:rPr>
          <w:rFonts w:ascii="Times New Roman" w:hAnsi="Times New Roman" w:cs="Times New Roman"/>
          <w:sz w:val="28"/>
          <w:szCs w:val="28"/>
        </w:rPr>
        <w:t>ої</w:t>
      </w:r>
      <w:r w:rsidR="007B0903">
        <w:rPr>
          <w:rFonts w:ascii="Times New Roman" w:hAnsi="Times New Roman" w:cs="Times New Roman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посад</w:t>
      </w:r>
      <w:r w:rsidR="00AB035C">
        <w:rPr>
          <w:rFonts w:ascii="Times New Roman" w:hAnsi="Times New Roman" w:cs="Times New Roman"/>
          <w:sz w:val="28"/>
          <w:szCs w:val="28"/>
        </w:rPr>
        <w:t>и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головн</w:t>
      </w:r>
      <w:r w:rsidR="00AB035C">
        <w:rPr>
          <w:rFonts w:ascii="Times New Roman" w:hAnsi="Times New Roman" w:cs="Times New Roman"/>
          <w:sz w:val="28"/>
          <w:szCs w:val="28"/>
        </w:rPr>
        <w:t>ого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AB035C">
        <w:rPr>
          <w:rFonts w:ascii="Times New Roman" w:hAnsi="Times New Roman" w:cs="Times New Roman"/>
          <w:sz w:val="28"/>
          <w:szCs w:val="28"/>
        </w:rPr>
        <w:t>а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12" w:rsidRPr="00766358" w:rsidRDefault="0093620B" w:rsidP="00766358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hAnsi="Times New Roman" w:cs="Times New Roman"/>
          <w:sz w:val="28"/>
          <w:szCs w:val="28"/>
        </w:rPr>
      </w:pPr>
      <w:r w:rsidRPr="0093620B">
        <w:rPr>
          <w:rFonts w:ascii="Times New Roman" w:hAnsi="Times New Roman" w:cs="Times New Roman"/>
          <w:sz w:val="28"/>
          <w:szCs w:val="28"/>
        </w:rPr>
        <w:t>з питань режимно-секретної роботи</w:t>
      </w:r>
      <w:r w:rsidR="007B0903">
        <w:rPr>
          <w:rFonts w:ascii="Times New Roman" w:hAnsi="Times New Roman" w:cs="Times New Roman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Деснянської районної в місті Києві державної адміністрації</w:t>
      </w:r>
      <w:r w:rsidR="00AB035C">
        <w:rPr>
          <w:rFonts w:ascii="Times New Roman" w:hAnsi="Times New Roman" w:cs="Times New Roman"/>
          <w:sz w:val="28"/>
          <w:szCs w:val="28"/>
        </w:rPr>
        <w:t xml:space="preserve"> </w:t>
      </w:r>
      <w:r w:rsidR="00766358">
        <w:rPr>
          <w:rFonts w:ascii="Times New Roman" w:hAnsi="Times New Roman" w:cs="Times New Roman"/>
          <w:sz w:val="28"/>
          <w:szCs w:val="28"/>
        </w:rPr>
        <w:br/>
      </w:r>
      <w:r w:rsidR="00AB035C">
        <w:rPr>
          <w:rFonts w:ascii="Times New Roman" w:hAnsi="Times New Roman" w:cs="Times New Roman"/>
          <w:sz w:val="28"/>
          <w:szCs w:val="28"/>
        </w:rPr>
        <w:t>(</w:t>
      </w:r>
      <w:r w:rsidR="007B0903" w:rsidRPr="00AB5965">
        <w:rPr>
          <w:rFonts w:ascii="Times New Roman" w:hAnsi="Times New Roman" w:cs="Times New Roman"/>
          <w:sz w:val="28"/>
          <w:szCs w:val="28"/>
        </w:rPr>
        <w:t>категорія «В»)</w:t>
      </w:r>
      <w:r w:rsidR="00E23F37">
        <w:rPr>
          <w:rFonts w:ascii="Times New Roman" w:hAnsi="Times New Roman" w:cs="Times New Roman"/>
          <w:sz w:val="28"/>
          <w:szCs w:val="28"/>
        </w:rPr>
        <w:t>,</w:t>
      </w:r>
      <w:r w:rsidR="00E23F37" w:rsidRPr="00E23F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3F37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</w:p>
    <w:p w:rsidR="00AB035C" w:rsidRPr="00BB2A55" w:rsidRDefault="00AB035C" w:rsidP="00AB035C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5756C0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415673" w:rsidP="00B743F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оловн</w:t>
            </w: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FF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</w:t>
            </w:r>
            <w:r w:rsidR="00B743FF" w:rsidRPr="00B743FF">
              <w:rPr>
                <w:rFonts w:ascii="Times New Roman" w:hAnsi="Times New Roman" w:cs="Times New Roman"/>
                <w:sz w:val="28"/>
                <w:szCs w:val="28"/>
              </w:rPr>
              <w:t>з питань режимно-секретної роботи</w:t>
            </w:r>
            <w:r w:rsidR="00B743FF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  <w:r w:rsidR="00766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(категорія «В»)</w:t>
            </w:r>
          </w:p>
        </w:tc>
      </w:tr>
      <w:tr w:rsidR="00314D12" w:rsidRPr="00314D12" w:rsidTr="005756C0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65847" w:rsidRPr="00465847" w:rsidRDefault="001507B7" w:rsidP="00465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7">
              <w:rPr>
                <w:rStyle w:val="20"/>
                <w:rFonts w:eastAsia="SimSun"/>
                <w:sz w:val="27"/>
                <w:szCs w:val="27"/>
              </w:rPr>
              <w:t>1.</w:t>
            </w:r>
            <w:r w:rsidR="00465847" w:rsidRPr="00465847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Опрацювання листів, які надходять до головного спеціаліста з питань режимно-секретної роботи, через  електронну систему документообігу «АСКОД». </w:t>
            </w:r>
          </w:p>
          <w:p w:rsidR="00465847" w:rsidRPr="00465847" w:rsidRDefault="00465847" w:rsidP="00465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658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65847">
              <w:rPr>
                <w:rFonts w:ascii="Times New Roman" w:hAnsi="Times New Roman" w:cs="Times New Roman"/>
                <w:color w:val="1F2C4F"/>
                <w:sz w:val="20"/>
                <w:szCs w:val="20"/>
                <w:lang w:eastAsia="uk-UA"/>
              </w:rPr>
              <w:t xml:space="preserve"> </w:t>
            </w:r>
            <w:r w:rsidRPr="004658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Здійснення заходів щодо забезпечення режиму секретності, виконання роботи, пов’язаної з діловодством, запобігання несанкціонованому ознайомленню з секретною інформацією, забезпечення порядку ознайомлення з нею. </w:t>
            </w:r>
          </w:p>
          <w:p w:rsidR="00465847" w:rsidRPr="00465847" w:rsidRDefault="00465847" w:rsidP="00465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658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Контроль виконання вимог законодавства щодо надання доступу виконавцям до матеріальних носіїв секретної інформації.</w:t>
            </w:r>
          </w:p>
          <w:p w:rsidR="00465847" w:rsidRPr="00465847" w:rsidRDefault="00465847" w:rsidP="00465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658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 Формування та оформлення номенклатурних справ, підшиття виконаних документів.</w:t>
            </w:r>
          </w:p>
          <w:p w:rsidR="00465847" w:rsidRPr="00465847" w:rsidRDefault="00465847" w:rsidP="00465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658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 Ведення номенклатури секретних справ, облік журналів, картотек.</w:t>
            </w:r>
          </w:p>
          <w:p w:rsidR="00465847" w:rsidRPr="00465847" w:rsidRDefault="00465847" w:rsidP="00465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658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 Знищення документів, справ, магнітних носіїв, що втратили практичне значення.</w:t>
            </w:r>
          </w:p>
          <w:p w:rsidR="00314D12" w:rsidRPr="001507B7" w:rsidRDefault="00465847" w:rsidP="0046584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4658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ь</w:t>
            </w:r>
            <w:r w:rsidRPr="004658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розробці плану щодо перегляду грифу секретності, доставка та вручення кореспонденції з обмеженим грифом та її отримання та ін.</w:t>
            </w:r>
          </w:p>
        </w:tc>
      </w:tr>
      <w:tr w:rsidR="00314D12" w:rsidRPr="00314D12" w:rsidTr="005756C0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 оплати праці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A74B3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314D12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строковість призначення на 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посаду</w:t>
            </w:r>
            <w:r w:rsidR="002A7B4E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A55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lastRenderedPageBreak/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lastRenderedPageBreak/>
              <w:t>керівником державної служби переможця за результатами конкурсного відбору відповідно до законодавства.</w:t>
            </w:r>
          </w:p>
          <w:p w:rsidR="00314D12" w:rsidRPr="005756C0" w:rsidRDefault="00204541" w:rsidP="00676B97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Граничний строк перебування особи на зазначеній посаді державної служби становить не більше </w:t>
            </w:r>
            <w:r w:rsidR="00676B97"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:rsidTr="005756C0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DC7841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Перелік інформації, необхідної для призначення на вакантну посаду, в тому числі форм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адресат та строк її подання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3E21" w:rsidRPr="005756C0" w:rsidRDefault="001B3E21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>від 22 квітня 2020 р</w:t>
            </w:r>
            <w:r w:rsidR="005754FD">
              <w:rPr>
                <w:bCs/>
                <w:sz w:val="28"/>
                <w:szCs w:val="28"/>
                <w:shd w:val="clear" w:color="auto" w:fill="FFFFFF"/>
              </w:rPr>
              <w:t>оку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</w:t>
            </w:r>
            <w:r w:rsidR="005754FD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2020 р</w:t>
            </w:r>
            <w:r w:rsidR="005754FD">
              <w:rPr>
                <w:bCs/>
                <w:sz w:val="28"/>
                <w:szCs w:val="28"/>
                <w:shd w:val="clear" w:color="auto" w:fill="FFFFFF"/>
              </w:rPr>
              <w:t xml:space="preserve">оку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1B7C5B" w:rsidRPr="00BC309A" w:rsidRDefault="001B3E21" w:rsidP="001B7C5B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  <w:lang w:val="ru-RU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</w:t>
            </w:r>
            <w:r w:rsidR="00961B35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третьою</w:t>
            </w:r>
            <w:r w:rsidR="00961B35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color w:val="000000"/>
                <w:sz w:val="28"/>
                <w:szCs w:val="28"/>
              </w:rPr>
              <w:t>або</w:t>
            </w:r>
            <w:r w:rsidR="00961B35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r w:rsidR="005754FD">
              <w:rPr>
                <w:color w:val="000000"/>
                <w:sz w:val="28"/>
                <w:szCs w:val="28"/>
              </w:rPr>
              <w:t>«</w:t>
            </w:r>
            <w:r w:rsidRPr="005756C0">
              <w:rPr>
                <w:color w:val="000000"/>
                <w:sz w:val="28"/>
                <w:szCs w:val="28"/>
              </w:rPr>
              <w:t>Про очищення влади</w:t>
            </w:r>
            <w:r w:rsidR="005754FD">
              <w:rPr>
                <w:color w:val="000000"/>
                <w:sz w:val="28"/>
                <w:szCs w:val="28"/>
              </w:rPr>
              <w:t>»</w:t>
            </w:r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</w:t>
            </w:r>
            <w:r w:rsidR="00BC309A">
              <w:rPr>
                <w:color w:val="000000"/>
                <w:sz w:val="28"/>
                <w:szCs w:val="28"/>
              </w:rPr>
              <w:t>ідповідно до зазначеного Закону</w:t>
            </w:r>
            <w:r w:rsidR="00BC309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1B3E21" w:rsidRPr="005756C0" w:rsidRDefault="001B3E21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314D12" w:rsidRPr="005756C0" w:rsidRDefault="001B3E21" w:rsidP="006752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Інформація приймається до </w:t>
            </w:r>
            <w:r w:rsidR="002B48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752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B48B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48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752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2B48B3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 року.</w:t>
            </w:r>
          </w:p>
        </w:tc>
      </w:tr>
      <w:tr w:rsidR="00314D12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</w:t>
            </w:r>
            <w:r w:rsidR="00F0594A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2498" w:rsidRPr="005756C0" w:rsidRDefault="00761F09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Дибкалюк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Сергіївна</w:t>
            </w:r>
          </w:p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546-31-89</w:t>
            </w:r>
          </w:p>
          <w:p w:rsidR="00314D12" w:rsidRPr="005756C0" w:rsidRDefault="00C32498" w:rsidP="00C324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vup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desnrda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kmda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gov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314D12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имоги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B48B3" w:rsidRPr="002B48B3" w:rsidRDefault="002B48B3" w:rsidP="002B48B3">
            <w:pPr>
              <w:tabs>
                <w:tab w:val="left" w:pos="-180"/>
                <w:tab w:val="num" w:pos="0"/>
                <w:tab w:val="left" w:pos="142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48B3">
              <w:rPr>
                <w:rFonts w:ascii="Times New Roman" w:hAnsi="Times New Roman" w:cs="Times New Roman"/>
                <w:sz w:val="28"/>
                <w:szCs w:val="28"/>
              </w:rPr>
              <w:t>Вища освіта за освітнім ступенем магістра</w:t>
            </w:r>
            <w:r w:rsidRPr="002B48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314D12" w:rsidRPr="005756C0" w:rsidRDefault="002B48B3" w:rsidP="002B48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(п. 1.4. Наказу СБУ "Про затвердження Інструкції про порядок погодження органами Служби безпеки України призначення особи на посаду заступника керівника підприємства, установи, організації з питань режиму, начальника режимно-секретного органу, його заступника, працівника, на якого покладаються обов’язки щодо забезпечення режиму секретності, а також керівника секретного архівного підрозділу підприємства, установи, організації" від 08.05.2015 № 306)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B48B3" w:rsidRPr="002B48B3" w:rsidRDefault="002B48B3" w:rsidP="002B48B3">
            <w:pPr>
              <w:pStyle w:val="a7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Досвід роботи у сфері охорони державної таємниці не менше одного року; </w:t>
            </w:r>
          </w:p>
          <w:p w:rsidR="002B48B3" w:rsidRPr="002B48B3" w:rsidRDefault="002B48B3" w:rsidP="002B48B3">
            <w:pPr>
              <w:pStyle w:val="a7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z w:val="28"/>
                <w:szCs w:val="28"/>
              </w:rPr>
              <w:t xml:space="preserve">Досвід роботи щодо управління персоналом; </w:t>
            </w:r>
          </w:p>
          <w:p w:rsidR="00BC309A" w:rsidRPr="00BC309A" w:rsidRDefault="002B48B3" w:rsidP="00BC309A">
            <w:pPr>
              <w:pStyle w:val="a7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z w:val="28"/>
                <w:szCs w:val="28"/>
              </w:rPr>
              <w:t xml:space="preserve">Наявний допуск до державної таємниці </w:t>
            </w:r>
            <w:r w:rsidR="00BC3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BC309A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BC3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2)</w:t>
            </w:r>
            <w:r w:rsidRPr="002B48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B48B3">
              <w:rPr>
                <w:rFonts w:ascii="Times New Roman" w:hAnsi="Times New Roman" w:cs="Times New Roman"/>
                <w:snapToGrid w:val="0"/>
                <w:szCs w:val="28"/>
              </w:rPr>
              <w:t xml:space="preserve"> </w:t>
            </w:r>
          </w:p>
          <w:p w:rsidR="00BC309A" w:rsidRPr="00BC309A" w:rsidRDefault="00BC309A" w:rsidP="00BC309A">
            <w:pPr>
              <w:pStyle w:val="a7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09A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>Наявний</w:t>
            </w:r>
            <w:proofErr w:type="spellEnd"/>
            <w:r w:rsidRPr="00BC309A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</w:t>
            </w:r>
            <w:r w:rsidRPr="00BC309A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сертифікат</w:t>
            </w:r>
            <w:r w:rsidRPr="00BC3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Pr="00BC30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BC309A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проходження </w:t>
            </w:r>
            <w:proofErr w:type="gramStart"/>
            <w:r w:rsidRPr="00BC309A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проф</w:t>
            </w:r>
            <w:proofErr w:type="gramEnd"/>
            <w:r w:rsidRPr="00BC309A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ілактичного наркологічного</w:t>
            </w:r>
            <w:r w:rsidRPr="00BC3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огляду установленої форми;</w:t>
            </w:r>
          </w:p>
          <w:p w:rsidR="00BC309A" w:rsidRPr="00BC309A" w:rsidRDefault="00BC309A" w:rsidP="00BC309A">
            <w:pPr>
              <w:pStyle w:val="a7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Наявна</w:t>
            </w:r>
            <w:proofErr w:type="spellEnd"/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медичн</w:t>
            </w:r>
            <w:proofErr w:type="spellEnd"/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довідк</w:t>
            </w:r>
            <w:proofErr w:type="spellEnd"/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проходження обов'язкових попереднього та періодичного психіатричних огляді</w:t>
            </w:r>
            <w:proofErr w:type="gramStart"/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установленої форми</w:t>
            </w:r>
            <w:r w:rsidRPr="00BC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2B48B3" w:rsidRPr="002B48B3" w:rsidRDefault="002B48B3" w:rsidP="002B48B3">
            <w:pPr>
              <w:pStyle w:val="a7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Протягом останніх п’яти років кандидату не скасовувався допуск до державної таємниці у зв’язку з </w:t>
            </w:r>
            <w:r w:rsidRPr="002B48B3">
              <w:rPr>
                <w:rFonts w:ascii="Times New Roman" w:hAnsi="Times New Roman" w:cs="Times New Roman"/>
                <w:sz w:val="28"/>
                <w:szCs w:val="28"/>
              </w:rPr>
              <w:t>невиконанням обов’язків щодо збереження державної таємниці, яка йому довірена або довірялася раніше;</w:t>
            </w:r>
          </w:p>
          <w:p w:rsidR="002B48B3" w:rsidRPr="002B48B3" w:rsidRDefault="002B48B3" w:rsidP="002B48B3">
            <w:pPr>
              <w:pStyle w:val="a7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48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 має не зняті дисциплінарні</w:t>
            </w:r>
            <w:r w:rsidRPr="002B48B3">
              <w:rPr>
                <w:rFonts w:ascii="Times New Roman" w:hAnsi="Times New Roman" w:cs="Times New Roman"/>
                <w:sz w:val="28"/>
                <w:szCs w:val="28"/>
              </w:rPr>
              <w:t xml:space="preserve"> стягнення; </w:t>
            </w:r>
          </w:p>
          <w:p w:rsidR="002B48B3" w:rsidRPr="002B48B3" w:rsidRDefault="002B48B3" w:rsidP="002B48B3">
            <w:pPr>
              <w:pStyle w:val="a7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притягався до адміністративної відповідальності за корупційні правопорушення або порушення законодавства про державну таємницю за останній рік;</w:t>
            </w:r>
          </w:p>
          <w:p w:rsidR="002B48B3" w:rsidRPr="002B48B3" w:rsidRDefault="002B48B3" w:rsidP="002B48B3">
            <w:pPr>
              <w:pStyle w:val="a7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Стосовно кандидата відсутня інформація про наявність обставин, які можуть бути використані для примушення, впливу або тиску з метою вчинення дій на шкоду національній безпеці</w:t>
            </w:r>
            <w:r w:rsidRPr="002B48B3">
              <w:rPr>
                <w:rFonts w:ascii="Times New Roman" w:hAnsi="Times New Roman" w:cs="Times New Roman"/>
                <w:snapToGrid w:val="0"/>
                <w:szCs w:val="28"/>
              </w:rPr>
              <w:t>.</w:t>
            </w:r>
          </w:p>
          <w:p w:rsidR="00314D12" w:rsidRPr="005756C0" w:rsidRDefault="002B48B3" w:rsidP="002B48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(п. 1.4. Наказу СБУ "Про затвердження Інструкції про порядок погодження органами Служби безпеки України призначення </w:t>
            </w:r>
            <w:r w:rsidRPr="002B48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особи на посаду заступника керівника підприємства, установи, організації з питань режиму, начальника режимно-секретного органу, його заступника, працівника, на якого покладаються обов’язки щодо забезпечення режиму секретності, а також керівника секретного архівного підрозділу підприємства, установи, організації" від 08.05.2015 № 306)</w:t>
            </w:r>
          </w:p>
        </w:tc>
      </w:tr>
      <w:tr w:rsidR="00314D12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D27932" w:rsidRPr="00836672" w:rsidRDefault="00BB2A55" w:rsidP="00836672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Ольга МАШКІВСЬКА</w:t>
      </w:r>
    </w:p>
    <w:sectPr w:rsidR="00D27932" w:rsidRPr="00836672" w:rsidSect="00BB2A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58F3"/>
    <w:multiLevelType w:val="multilevel"/>
    <w:tmpl w:val="5622DEC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61C571E"/>
    <w:multiLevelType w:val="hybridMultilevel"/>
    <w:tmpl w:val="D6121508"/>
    <w:lvl w:ilvl="0" w:tplc="39E0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43965"/>
    <w:multiLevelType w:val="multilevel"/>
    <w:tmpl w:val="33A49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34B8E"/>
    <w:rsid w:val="00055E4C"/>
    <w:rsid w:val="00063CEC"/>
    <w:rsid w:val="0007202E"/>
    <w:rsid w:val="00080A1B"/>
    <w:rsid w:val="00082EE1"/>
    <w:rsid w:val="000B6627"/>
    <w:rsid w:val="000C4CD8"/>
    <w:rsid w:val="001507B7"/>
    <w:rsid w:val="001B3E21"/>
    <w:rsid w:val="001B7C5B"/>
    <w:rsid w:val="00204541"/>
    <w:rsid w:val="00204DD7"/>
    <w:rsid w:val="002A7B4E"/>
    <w:rsid w:val="002B430A"/>
    <w:rsid w:val="002B48B3"/>
    <w:rsid w:val="002C28E0"/>
    <w:rsid w:val="003044AC"/>
    <w:rsid w:val="003115C5"/>
    <w:rsid w:val="00314D12"/>
    <w:rsid w:val="00324C3F"/>
    <w:rsid w:val="0038141F"/>
    <w:rsid w:val="003B124C"/>
    <w:rsid w:val="003D2E8A"/>
    <w:rsid w:val="00415673"/>
    <w:rsid w:val="00425E52"/>
    <w:rsid w:val="00465847"/>
    <w:rsid w:val="00483938"/>
    <w:rsid w:val="00490B7B"/>
    <w:rsid w:val="004B07AE"/>
    <w:rsid w:val="005046E0"/>
    <w:rsid w:val="00515E09"/>
    <w:rsid w:val="00536D0A"/>
    <w:rsid w:val="00543A0F"/>
    <w:rsid w:val="005754FD"/>
    <w:rsid w:val="005756C0"/>
    <w:rsid w:val="00615D5B"/>
    <w:rsid w:val="00620F88"/>
    <w:rsid w:val="0067526B"/>
    <w:rsid w:val="00676B97"/>
    <w:rsid w:val="00713A64"/>
    <w:rsid w:val="00736347"/>
    <w:rsid w:val="00761F09"/>
    <w:rsid w:val="00766358"/>
    <w:rsid w:val="007A46B0"/>
    <w:rsid w:val="007A5A82"/>
    <w:rsid w:val="007B0903"/>
    <w:rsid w:val="007B3F3E"/>
    <w:rsid w:val="007E3488"/>
    <w:rsid w:val="00836672"/>
    <w:rsid w:val="008B193C"/>
    <w:rsid w:val="008C1C30"/>
    <w:rsid w:val="00917F50"/>
    <w:rsid w:val="0093620B"/>
    <w:rsid w:val="0095163C"/>
    <w:rsid w:val="00961B35"/>
    <w:rsid w:val="0099698F"/>
    <w:rsid w:val="009B2758"/>
    <w:rsid w:val="009C1FEA"/>
    <w:rsid w:val="00A03962"/>
    <w:rsid w:val="00A54F2E"/>
    <w:rsid w:val="00A74B3F"/>
    <w:rsid w:val="00AB035C"/>
    <w:rsid w:val="00AD2037"/>
    <w:rsid w:val="00B036B4"/>
    <w:rsid w:val="00B31704"/>
    <w:rsid w:val="00B5151A"/>
    <w:rsid w:val="00B555E2"/>
    <w:rsid w:val="00B63F05"/>
    <w:rsid w:val="00B743FF"/>
    <w:rsid w:val="00BB2A55"/>
    <w:rsid w:val="00BC309A"/>
    <w:rsid w:val="00BD003E"/>
    <w:rsid w:val="00BD458E"/>
    <w:rsid w:val="00C160E7"/>
    <w:rsid w:val="00C321D0"/>
    <w:rsid w:val="00C32498"/>
    <w:rsid w:val="00C82667"/>
    <w:rsid w:val="00C95D95"/>
    <w:rsid w:val="00CA3456"/>
    <w:rsid w:val="00CA49AF"/>
    <w:rsid w:val="00CB2824"/>
    <w:rsid w:val="00CC32DA"/>
    <w:rsid w:val="00D20201"/>
    <w:rsid w:val="00D27932"/>
    <w:rsid w:val="00D6736B"/>
    <w:rsid w:val="00DC7841"/>
    <w:rsid w:val="00E02642"/>
    <w:rsid w:val="00E23F37"/>
    <w:rsid w:val="00E322CE"/>
    <w:rsid w:val="00F0594A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150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507B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1507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507B7"/>
    <w:pPr>
      <w:widowControl w:val="0"/>
      <w:shd w:val="clear" w:color="auto" w:fill="FFFFFF"/>
      <w:spacing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46584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65847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9">
    <w:name w:val="Emphasis"/>
    <w:basedOn w:val="a0"/>
    <w:uiPriority w:val="20"/>
    <w:qFormat/>
    <w:rsid w:val="004658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6EC35-C74F-4D4D-B045-D24AF967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4175</Words>
  <Characters>2381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Prihodko_MO</cp:lastModifiedBy>
  <cp:revision>25</cp:revision>
  <cp:lastPrinted>2020-10-09T12:36:00Z</cp:lastPrinted>
  <dcterms:created xsi:type="dcterms:W3CDTF">2020-09-21T12:29:00Z</dcterms:created>
  <dcterms:modified xsi:type="dcterms:W3CDTF">2020-10-12T08:02:00Z</dcterms:modified>
</cp:coreProperties>
</file>