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99698F" w:rsidRPr="0099698F" w:rsidRDefault="0099698F" w:rsidP="0007202E">
            <w:pPr>
              <w:tabs>
                <w:tab w:val="left" w:pos="709"/>
              </w:tabs>
              <w:spacing w:after="0"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698F" w:rsidRPr="0099698F" w:rsidRDefault="0099698F" w:rsidP="0007202E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Наказ Деснянської районної в місті Києві державної адміністрації</w:t>
            </w:r>
          </w:p>
          <w:p w:rsidR="0099698F" w:rsidRPr="009C303B" w:rsidRDefault="0099698F" w:rsidP="00EB0A36">
            <w:pPr>
              <w:tabs>
                <w:tab w:val="left" w:pos="709"/>
              </w:tabs>
              <w:spacing w:after="0"/>
              <w:ind w:left="4678" w:right="317"/>
              <w:jc w:val="both"/>
              <w:rPr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від _</w:t>
            </w:r>
            <w:r w:rsidR="00EB0A36" w:rsidRPr="00EB0A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08.09.2020</w:t>
            </w:r>
            <w:r w:rsidR="000B662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90B7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003E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490B7B"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BD003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B0A36" w:rsidRPr="00EB0A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523-к</w:t>
            </w:r>
            <w:r w:rsidR="00490B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F76A35" w:rsidRPr="00BB2A55" w:rsidRDefault="00F76A35" w:rsidP="0007202E">
      <w:pPr>
        <w:shd w:val="clear" w:color="auto" w:fill="FFFFFF"/>
        <w:spacing w:before="120" w:after="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314D12" w:rsidRPr="00766358" w:rsidRDefault="00314D12" w:rsidP="00766358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hAnsi="Times New Roman" w:cs="Times New Roman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на зайняття вакантн</w:t>
      </w:r>
      <w:r w:rsidR="00AB035C">
        <w:rPr>
          <w:rFonts w:ascii="Times New Roman" w:hAnsi="Times New Roman" w:cs="Times New Roman"/>
          <w:sz w:val="28"/>
          <w:szCs w:val="28"/>
        </w:rPr>
        <w:t>ої</w:t>
      </w:r>
      <w:r w:rsidR="007B0903">
        <w:rPr>
          <w:rFonts w:ascii="Times New Roman" w:hAnsi="Times New Roman" w:cs="Times New Roman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посад</w:t>
      </w:r>
      <w:r w:rsidR="00AB035C">
        <w:rPr>
          <w:rFonts w:ascii="Times New Roman" w:hAnsi="Times New Roman" w:cs="Times New Roman"/>
          <w:sz w:val="28"/>
          <w:szCs w:val="28"/>
        </w:rPr>
        <w:t>и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головн</w:t>
      </w:r>
      <w:r w:rsidR="00AB035C">
        <w:rPr>
          <w:rFonts w:ascii="Times New Roman" w:hAnsi="Times New Roman" w:cs="Times New Roman"/>
          <w:sz w:val="28"/>
          <w:szCs w:val="28"/>
        </w:rPr>
        <w:t>ого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AB035C">
        <w:rPr>
          <w:rFonts w:ascii="Times New Roman" w:hAnsi="Times New Roman" w:cs="Times New Roman"/>
          <w:sz w:val="28"/>
          <w:szCs w:val="28"/>
        </w:rPr>
        <w:t>а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7B0903">
        <w:rPr>
          <w:rFonts w:ascii="Times New Roman" w:hAnsi="Times New Roman" w:cs="Times New Roman"/>
          <w:sz w:val="28"/>
          <w:szCs w:val="28"/>
        </w:rPr>
        <w:t xml:space="preserve">контролю за благоустроєм та збереженням природного середовища </w:t>
      </w:r>
      <w:r w:rsidR="007B0903" w:rsidRPr="00AB5965">
        <w:rPr>
          <w:rFonts w:ascii="Times New Roman" w:hAnsi="Times New Roman" w:cs="Times New Roman"/>
          <w:sz w:val="28"/>
          <w:szCs w:val="28"/>
        </w:rPr>
        <w:t>Деснянської районної в місті Києві державної адміністрації</w:t>
      </w:r>
      <w:r w:rsidR="00AB035C">
        <w:rPr>
          <w:rFonts w:ascii="Times New Roman" w:hAnsi="Times New Roman" w:cs="Times New Roman"/>
          <w:sz w:val="28"/>
          <w:szCs w:val="28"/>
        </w:rPr>
        <w:t xml:space="preserve"> </w:t>
      </w:r>
      <w:r w:rsidR="00766358">
        <w:rPr>
          <w:rFonts w:ascii="Times New Roman" w:hAnsi="Times New Roman" w:cs="Times New Roman"/>
          <w:sz w:val="28"/>
          <w:szCs w:val="28"/>
        </w:rPr>
        <w:br/>
      </w:r>
      <w:r w:rsidR="00AB035C">
        <w:rPr>
          <w:rFonts w:ascii="Times New Roman" w:hAnsi="Times New Roman" w:cs="Times New Roman"/>
          <w:sz w:val="28"/>
          <w:szCs w:val="28"/>
        </w:rPr>
        <w:t>(</w:t>
      </w:r>
      <w:r w:rsidR="007B0903" w:rsidRPr="00AB5965">
        <w:rPr>
          <w:rFonts w:ascii="Times New Roman" w:hAnsi="Times New Roman" w:cs="Times New Roman"/>
          <w:sz w:val="28"/>
          <w:szCs w:val="28"/>
        </w:rPr>
        <w:t>категорія «В»)</w:t>
      </w:r>
      <w:r w:rsidR="00E23F37">
        <w:rPr>
          <w:rFonts w:ascii="Times New Roman" w:hAnsi="Times New Roman" w:cs="Times New Roman"/>
          <w:sz w:val="28"/>
          <w:szCs w:val="28"/>
        </w:rPr>
        <w:t>,</w:t>
      </w:r>
      <w:r w:rsidR="00E23F37" w:rsidRPr="00E23F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3F37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</w:p>
    <w:p w:rsidR="00AB035C" w:rsidRPr="00BB2A55" w:rsidRDefault="00AB035C" w:rsidP="00AB035C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5756C0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415673" w:rsidP="00766358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оловн</w:t>
            </w: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відділу контролю за благоустроєм та збереженням природного середовища Деснянської районної в місті Києві державної адміністрації</w:t>
            </w:r>
            <w:r w:rsidR="00766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(категорія «В»)</w:t>
            </w:r>
          </w:p>
        </w:tc>
      </w:tr>
      <w:tr w:rsidR="00314D12" w:rsidRPr="00314D12" w:rsidTr="005756C0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1. Опрацювання листів, скарг та звернень громадян, які надходять до відділу через  електронну систему документообігу «АСКОД», організація роботи по усуненню виявлених недоліків та підготовка відповідей заявникам у визначені терміни (згідно резолюції керівництва).  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2. Опрацювання звернень громадян, які надходять до Деснянської районної в місті Києві державної адміністрації від державної установи «Урядовий контактний центр», КБУ «Контактний центр міста Києва» та через програму АРМ «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» (згідно резолюції керівництва).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3. Вжиття оперативних заходів по виявленню та усуненню порушень з благоустрою та збереження природного середовища на території Деснянського району міста Києва, виконання оперативних доручень керівництва відділу.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4. В разі виявлення порушень «Правил благоустрою міста Києва», затверджених рішенням Київської міської ради від 25.12.2008 року № 1051/1051, доповідає начальникові відділу заступникові начальника відділу про їх виявлення та вживає вичерпні заходи на місці виявлення порушення щодо їх усунення. 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5. При неможливості негайно ліквідувати порушення, вносить припис юридичній чи фізичній особі, яка скоїла порушення «Правил благоустрою міста Києва», затверджених рішенням Київської міської ради від 25.12.2008 року № 1051/1051, з визначенням терміну усунення недоліків, та/або складає протокол про адміністративне правопорушення на порушника. 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6. Проводить роботу по збору матеріалів, що надходять до відділу від організацій, підприємств, установ та закладів з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питань благоустрою, збереження природного середовища, санітарно-технічного утримання територій району та готує необхідну інформацію для керівництва відділу.  </w:t>
            </w:r>
          </w:p>
          <w:p w:rsidR="00415673" w:rsidRPr="005756C0" w:rsidRDefault="00415673" w:rsidP="00BB2A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7. За дорученням начальника відділу, заступника начальника відділу, бере участь у комплексних перевірках стану благоустрою, збереження природного середовища та санітарно-технічного утримання територій району.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754FD">
              <w:rPr>
                <w:rFonts w:ascii="Times New Roman" w:hAnsi="Times New Roman" w:cs="Times New Roman"/>
                <w:sz w:val="28"/>
                <w:szCs w:val="28"/>
              </w:rPr>
              <w:t xml:space="preserve">Співпрацює з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r w:rsidR="005754F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( відповідальни</w:t>
            </w:r>
            <w:r w:rsidR="005754F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за санітарно-технічне утримання своїх територій) підприємств, організацій, установ та закладів, для оперативного вжиття заходів щодо відновлення елементів благоустрою.</w:t>
            </w:r>
          </w:p>
          <w:p w:rsidR="00314D12" w:rsidRPr="005756C0" w:rsidRDefault="00415673" w:rsidP="00BB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9. За дорученням начальника відділу, заступника начальника відділу виконує інші завдання в сфері благоустрою та збереження природного середовища в межах наданих повноважень.</w:t>
            </w:r>
          </w:p>
        </w:tc>
      </w:tr>
      <w:tr w:rsidR="00314D12" w:rsidRPr="00314D12" w:rsidTr="005756C0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A74B3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314D12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строковість призначення на посаду</w:t>
            </w:r>
            <w:r w:rsidR="002A7B4E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A55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314D12" w:rsidRPr="005756C0" w:rsidRDefault="00204541" w:rsidP="00676B97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Граничний строк перебування особи на зазначеній посаді державної служби становить не більше </w:t>
            </w:r>
            <w:r w:rsidR="00676B97"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:rsidTr="005756C0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DC7841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адресат та строк її подання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3E21" w:rsidRPr="005756C0" w:rsidRDefault="001B3E21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>від 22 квітня 2020 р</w:t>
            </w:r>
            <w:r w:rsidR="005754FD">
              <w:rPr>
                <w:bCs/>
                <w:sz w:val="28"/>
                <w:szCs w:val="28"/>
                <w:shd w:val="clear" w:color="auto" w:fill="FFFFFF"/>
              </w:rPr>
              <w:t>оку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lastRenderedPageBreak/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</w:t>
            </w:r>
            <w:r w:rsidR="005754FD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2020 р</w:t>
            </w:r>
            <w:r w:rsidR="005754FD">
              <w:rPr>
                <w:bCs/>
                <w:sz w:val="28"/>
                <w:szCs w:val="28"/>
                <w:shd w:val="clear" w:color="auto" w:fill="FFFFFF"/>
              </w:rPr>
              <w:t xml:space="preserve">оку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r w:rsidR="005754FD">
              <w:rPr>
                <w:color w:val="000000"/>
                <w:sz w:val="28"/>
                <w:szCs w:val="28"/>
              </w:rPr>
              <w:t>«</w:t>
            </w:r>
            <w:r w:rsidRPr="005756C0">
              <w:rPr>
                <w:color w:val="000000"/>
                <w:sz w:val="28"/>
                <w:szCs w:val="28"/>
              </w:rPr>
              <w:t>Про очищення влади</w:t>
            </w:r>
            <w:r w:rsidR="005754FD">
              <w:rPr>
                <w:color w:val="000000"/>
                <w:sz w:val="28"/>
                <w:szCs w:val="28"/>
              </w:rPr>
              <w:t>»</w:t>
            </w:r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B3E21" w:rsidRPr="005756C0" w:rsidRDefault="001B3E21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314D12" w:rsidRPr="005756C0" w:rsidRDefault="001B3E21" w:rsidP="000B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Інформація приймається до </w:t>
            </w:r>
            <w:r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6627"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6627"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6627"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B2A55"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B66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 року.</w:t>
            </w:r>
          </w:p>
        </w:tc>
      </w:tr>
      <w:tr w:rsidR="00314D12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</w:t>
            </w:r>
            <w:r w:rsidR="00F0594A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2498" w:rsidRPr="005756C0" w:rsidRDefault="00B555E2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Попова Ганна Олександрівна</w:t>
            </w:r>
          </w:p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546-31-89</w:t>
            </w:r>
          </w:p>
          <w:p w:rsidR="00314D12" w:rsidRPr="005756C0" w:rsidRDefault="00C32498" w:rsidP="00C324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vup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desnrda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kmda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gov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314D12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имоги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Вища освіта за освітнім ступенем бакалавра або молодшого бакалавра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314D12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D27932" w:rsidRPr="00836672" w:rsidRDefault="00BB2A55" w:rsidP="00836672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Ольга МАШКІВСЬКА</w:t>
      </w:r>
    </w:p>
    <w:sectPr w:rsidR="00D27932" w:rsidRPr="00836672" w:rsidSect="00BB2A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34B8E"/>
    <w:rsid w:val="00055E4C"/>
    <w:rsid w:val="0007202E"/>
    <w:rsid w:val="000B6627"/>
    <w:rsid w:val="000C4CD8"/>
    <w:rsid w:val="001B3E21"/>
    <w:rsid w:val="00204541"/>
    <w:rsid w:val="002A7B4E"/>
    <w:rsid w:val="002B430A"/>
    <w:rsid w:val="002C28E0"/>
    <w:rsid w:val="003115C5"/>
    <w:rsid w:val="00314D12"/>
    <w:rsid w:val="00324C3F"/>
    <w:rsid w:val="003B124C"/>
    <w:rsid w:val="003D2E8A"/>
    <w:rsid w:val="00415673"/>
    <w:rsid w:val="00483938"/>
    <w:rsid w:val="00490B7B"/>
    <w:rsid w:val="004B07AE"/>
    <w:rsid w:val="005046E0"/>
    <w:rsid w:val="00515E09"/>
    <w:rsid w:val="00536D0A"/>
    <w:rsid w:val="005754FD"/>
    <w:rsid w:val="005756C0"/>
    <w:rsid w:val="00615D5B"/>
    <w:rsid w:val="00620F88"/>
    <w:rsid w:val="00676B97"/>
    <w:rsid w:val="00713A64"/>
    <w:rsid w:val="00736347"/>
    <w:rsid w:val="00766358"/>
    <w:rsid w:val="007A46B0"/>
    <w:rsid w:val="007B0903"/>
    <w:rsid w:val="007B3F3E"/>
    <w:rsid w:val="007E3488"/>
    <w:rsid w:val="00836672"/>
    <w:rsid w:val="008B193C"/>
    <w:rsid w:val="00917F50"/>
    <w:rsid w:val="0099698F"/>
    <w:rsid w:val="009C1FEA"/>
    <w:rsid w:val="00A03962"/>
    <w:rsid w:val="00A54F2E"/>
    <w:rsid w:val="00A74B3F"/>
    <w:rsid w:val="00A934CD"/>
    <w:rsid w:val="00AB035C"/>
    <w:rsid w:val="00AD2037"/>
    <w:rsid w:val="00B036B4"/>
    <w:rsid w:val="00B31704"/>
    <w:rsid w:val="00B5151A"/>
    <w:rsid w:val="00B555E2"/>
    <w:rsid w:val="00BB2A55"/>
    <w:rsid w:val="00BD003E"/>
    <w:rsid w:val="00BD458E"/>
    <w:rsid w:val="00C160E7"/>
    <w:rsid w:val="00C321D0"/>
    <w:rsid w:val="00C32498"/>
    <w:rsid w:val="00C82667"/>
    <w:rsid w:val="00C95D95"/>
    <w:rsid w:val="00CA3456"/>
    <w:rsid w:val="00CA49AF"/>
    <w:rsid w:val="00CC32DA"/>
    <w:rsid w:val="00D20201"/>
    <w:rsid w:val="00D27932"/>
    <w:rsid w:val="00D6736B"/>
    <w:rsid w:val="00DC7841"/>
    <w:rsid w:val="00E02642"/>
    <w:rsid w:val="00E23F37"/>
    <w:rsid w:val="00E322CE"/>
    <w:rsid w:val="00EB0A36"/>
    <w:rsid w:val="00F0594A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106A1-B04F-457D-A38F-38ACCAEF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3964</Words>
  <Characters>2261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Pronoza_TI</cp:lastModifiedBy>
  <cp:revision>56</cp:revision>
  <cp:lastPrinted>2020-09-04T11:59:00Z</cp:lastPrinted>
  <dcterms:created xsi:type="dcterms:W3CDTF">2020-04-23T06:58:00Z</dcterms:created>
  <dcterms:modified xsi:type="dcterms:W3CDTF">2020-09-08T07:24:00Z</dcterms:modified>
</cp:coreProperties>
</file>