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4"/>
        <w:tblW w:w="9889" w:type="dxa"/>
        <w:tblLook w:val="04A0"/>
      </w:tblPr>
      <w:tblGrid>
        <w:gridCol w:w="4928"/>
        <w:gridCol w:w="4961"/>
      </w:tblGrid>
      <w:tr w:rsidR="00F45CBD" w:rsidRPr="009C303B" w:rsidTr="00B2682B">
        <w:tc>
          <w:tcPr>
            <w:tcW w:w="4928" w:type="dxa"/>
          </w:tcPr>
          <w:p w:rsidR="00F45CBD" w:rsidRPr="009C303B" w:rsidRDefault="00F45CBD" w:rsidP="00DD13C2">
            <w:pPr>
              <w:pStyle w:val="2"/>
            </w:pPr>
          </w:p>
        </w:tc>
        <w:tc>
          <w:tcPr>
            <w:tcW w:w="4961" w:type="dxa"/>
            <w:hideMark/>
          </w:tcPr>
          <w:p w:rsidR="00883501" w:rsidRPr="003B5E69" w:rsidRDefault="00883501" w:rsidP="00883501">
            <w:pPr>
              <w:tabs>
                <w:tab w:val="left" w:pos="709"/>
              </w:tabs>
              <w:ind w:right="317"/>
              <w:rPr>
                <w:sz w:val="28"/>
                <w:szCs w:val="28"/>
              </w:rPr>
            </w:pPr>
            <w:r w:rsidRPr="003B5E69">
              <w:rPr>
                <w:sz w:val="28"/>
                <w:szCs w:val="28"/>
              </w:rPr>
              <w:t>ЗАТВЕРДЖЕНО</w:t>
            </w:r>
          </w:p>
          <w:p w:rsidR="00883501" w:rsidRDefault="00883501" w:rsidP="00883501">
            <w:pPr>
              <w:tabs>
                <w:tab w:val="left" w:pos="709"/>
              </w:tabs>
              <w:ind w:right="317"/>
              <w:rPr>
                <w:color w:val="000000"/>
                <w:sz w:val="28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 xml:space="preserve">Наказ </w:t>
            </w:r>
            <w:r>
              <w:rPr>
                <w:color w:val="000000"/>
                <w:sz w:val="28"/>
                <w:szCs w:val="28"/>
              </w:rPr>
              <w:t>Управління будівництва, архітектури та землекористування</w:t>
            </w:r>
          </w:p>
          <w:p w:rsidR="00883501" w:rsidRPr="004A760E" w:rsidRDefault="00883501" w:rsidP="00883501">
            <w:pPr>
              <w:tabs>
                <w:tab w:val="left" w:pos="709"/>
              </w:tabs>
              <w:ind w:right="317"/>
              <w:rPr>
                <w:color w:val="000000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>Деснянської районної в місті Києві державної адміністрації</w:t>
            </w:r>
          </w:p>
          <w:p w:rsidR="00F45CBD" w:rsidRPr="00891346" w:rsidRDefault="00E351D0" w:rsidP="00E351D0">
            <w:pPr>
              <w:tabs>
                <w:tab w:val="left" w:pos="709"/>
              </w:tabs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в</w:t>
            </w:r>
            <w:r w:rsidR="00891346" w:rsidRPr="00891346">
              <w:rPr>
                <w:sz w:val="28"/>
                <w:szCs w:val="28"/>
                <w:u w:val="single"/>
                <w:lang w:eastAsia="en-US"/>
              </w:rPr>
              <w:t>ід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«</w:t>
            </w:r>
            <w:r w:rsidR="00891346" w:rsidRPr="00891346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E345E0">
              <w:rPr>
                <w:sz w:val="28"/>
                <w:szCs w:val="28"/>
                <w:u w:val="single"/>
                <w:lang w:eastAsia="en-US"/>
              </w:rPr>
              <w:t xml:space="preserve"> 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»            </w:t>
            </w:r>
            <w:r w:rsidR="00E345E0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315453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E345E0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BB5EE4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891346" w:rsidRPr="00891346">
              <w:rPr>
                <w:sz w:val="28"/>
                <w:szCs w:val="28"/>
                <w:u w:val="single"/>
                <w:lang w:eastAsia="en-US"/>
              </w:rPr>
              <w:t>2021</w:t>
            </w:r>
            <w:r w:rsidR="00891346" w:rsidRPr="00891346">
              <w:rPr>
                <w:sz w:val="28"/>
                <w:szCs w:val="28"/>
                <w:lang w:eastAsia="en-US"/>
              </w:rPr>
              <w:t xml:space="preserve"> року №</w:t>
            </w:r>
            <w:r w:rsidR="00E345E0">
              <w:rPr>
                <w:sz w:val="28"/>
                <w:szCs w:val="28"/>
                <w:lang w:eastAsia="en-US"/>
              </w:rPr>
              <w:t xml:space="preserve"> ___</w:t>
            </w:r>
            <w:r w:rsidR="00891346" w:rsidRPr="00891346">
              <w:rPr>
                <w:sz w:val="28"/>
                <w:szCs w:val="28"/>
                <w:lang w:eastAsia="en-US"/>
              </w:rPr>
              <w:t xml:space="preserve"> </w:t>
            </w:r>
            <w:r w:rsidR="00891346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FC3AB4" w:rsidRDefault="00FC3AB4" w:rsidP="00F45CBD">
      <w:pPr>
        <w:jc w:val="center"/>
        <w:rPr>
          <w:sz w:val="28"/>
          <w:szCs w:val="28"/>
        </w:rPr>
      </w:pPr>
    </w:p>
    <w:p w:rsidR="005121E5" w:rsidRDefault="00891346" w:rsidP="005121E5">
      <w:pPr>
        <w:tabs>
          <w:tab w:val="left" w:pos="0"/>
          <w:tab w:val="left" w:pos="10206"/>
        </w:tabs>
        <w:jc w:val="center"/>
        <w:rPr>
          <w:sz w:val="28"/>
          <w:szCs w:val="28"/>
        </w:rPr>
      </w:pPr>
      <w:r w:rsidRPr="00891346">
        <w:rPr>
          <w:sz w:val="28"/>
          <w:szCs w:val="28"/>
        </w:rPr>
        <w:t>УМОВИ</w:t>
      </w:r>
      <w:r w:rsidRPr="00891346">
        <w:rPr>
          <w:sz w:val="28"/>
          <w:szCs w:val="28"/>
        </w:rPr>
        <w:br/>
      </w:r>
      <w:r w:rsidR="005121E5">
        <w:rPr>
          <w:sz w:val="28"/>
          <w:szCs w:val="28"/>
        </w:rPr>
        <w:t xml:space="preserve">проведення конкурсу </w:t>
      </w:r>
    </w:p>
    <w:p w:rsidR="005C7394" w:rsidRDefault="005121E5" w:rsidP="005121E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зайняття посади державної служби категорії «В» –</w:t>
      </w:r>
      <w:r>
        <w:t xml:space="preserve"> </w:t>
      </w:r>
      <w:r w:rsidR="00891346" w:rsidRPr="00891346">
        <w:rPr>
          <w:sz w:val="28"/>
          <w:szCs w:val="28"/>
        </w:rPr>
        <w:t xml:space="preserve">головного спеціаліста відділу капітального будівництва Управління будівництва, архітектури та землекористування Деснянської районної в місті Києві державної адміністрації </w:t>
      </w:r>
    </w:p>
    <w:p w:rsidR="000A15C1" w:rsidRPr="004A0FE1" w:rsidRDefault="000A15C1" w:rsidP="00DD13C2">
      <w:pPr>
        <w:ind w:firstLine="708"/>
        <w:jc w:val="center"/>
        <w:rPr>
          <w:sz w:val="28"/>
          <w:szCs w:val="28"/>
        </w:rPr>
      </w:pPr>
    </w:p>
    <w:tbl>
      <w:tblPr>
        <w:tblW w:w="94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583"/>
        <w:gridCol w:w="6028"/>
      </w:tblGrid>
      <w:tr w:rsidR="0043353D" w:rsidRPr="009C303B" w:rsidTr="00D725A8">
        <w:trPr>
          <w:trHeight w:val="386"/>
        </w:trPr>
        <w:tc>
          <w:tcPr>
            <w:tcW w:w="9461" w:type="dxa"/>
            <w:gridSpan w:val="3"/>
          </w:tcPr>
          <w:p w:rsidR="0043353D" w:rsidRPr="009C303B" w:rsidRDefault="0043353D" w:rsidP="00E01129">
            <w:pPr>
              <w:tabs>
                <w:tab w:val="left" w:pos="-41"/>
              </w:tabs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43353D" w:rsidRPr="009C303B" w:rsidTr="003854C6">
        <w:tc>
          <w:tcPr>
            <w:tcW w:w="3433" w:type="dxa"/>
            <w:gridSpan w:val="2"/>
          </w:tcPr>
          <w:p w:rsidR="0043353D" w:rsidRPr="009C303B" w:rsidRDefault="0043353D" w:rsidP="00891346">
            <w:pPr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028" w:type="dxa"/>
          </w:tcPr>
          <w:p w:rsidR="0043353D" w:rsidRPr="00891346" w:rsidRDefault="0043353D" w:rsidP="00891346">
            <w:pPr>
              <w:pStyle w:val="a4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sz w:val="28"/>
                <w:szCs w:val="28"/>
              </w:rPr>
            </w:pPr>
            <w:r w:rsidRPr="00D563E3">
              <w:rPr>
                <w:b w:val="0"/>
                <w:sz w:val="28"/>
                <w:szCs w:val="28"/>
              </w:rPr>
              <w:t xml:space="preserve">1. </w:t>
            </w:r>
            <w:r w:rsidRPr="00891346">
              <w:rPr>
                <w:b w:val="0"/>
                <w:sz w:val="28"/>
                <w:szCs w:val="28"/>
              </w:rPr>
              <w:t>Бере у</w:t>
            </w:r>
            <w:r w:rsidRPr="00891346">
              <w:rPr>
                <w:b w:val="0"/>
                <w:iCs/>
                <w:sz w:val="28"/>
                <w:szCs w:val="28"/>
              </w:rPr>
              <w:t>часть у підготовці пропозицій до Програми економічно-соціального розвитку м.</w:t>
            </w:r>
            <w:r w:rsidR="000669F2">
              <w:rPr>
                <w:b w:val="0"/>
                <w:iCs/>
                <w:sz w:val="28"/>
                <w:szCs w:val="28"/>
              </w:rPr>
              <w:t> </w:t>
            </w:r>
            <w:r w:rsidRPr="00891346">
              <w:rPr>
                <w:b w:val="0"/>
                <w:iCs/>
                <w:sz w:val="28"/>
                <w:szCs w:val="28"/>
              </w:rPr>
              <w:t xml:space="preserve">Києва та до проєкту бюджету міста Києва. </w:t>
            </w:r>
          </w:p>
          <w:p w:rsidR="0043353D" w:rsidRPr="00891346" w:rsidRDefault="0043353D" w:rsidP="00891346">
            <w:pPr>
              <w:pStyle w:val="a4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891346">
              <w:rPr>
                <w:b w:val="0"/>
                <w:sz w:val="28"/>
                <w:szCs w:val="28"/>
              </w:rPr>
              <w:t xml:space="preserve">2. </w:t>
            </w:r>
            <w:r w:rsidRPr="00891346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891346">
              <w:rPr>
                <w:b w:val="0"/>
                <w:sz w:val="28"/>
                <w:szCs w:val="28"/>
              </w:rPr>
              <w:t>Забезпечує</w:t>
            </w:r>
            <w:r w:rsidRPr="00891346">
              <w:rPr>
                <w:sz w:val="28"/>
                <w:szCs w:val="28"/>
              </w:rPr>
              <w:t xml:space="preserve"> </w:t>
            </w:r>
            <w:r w:rsidRPr="00891346">
              <w:rPr>
                <w:b w:val="0"/>
                <w:sz w:val="28"/>
                <w:szCs w:val="28"/>
              </w:rPr>
              <w:t xml:space="preserve"> виконання Управлінням функцій замовника робіт з капітального будівництва та реконструкції об’єктів</w:t>
            </w:r>
            <w:r w:rsidRPr="00891346">
              <w:rPr>
                <w:b w:val="0"/>
                <w:iCs/>
                <w:sz w:val="28"/>
                <w:szCs w:val="28"/>
              </w:rPr>
              <w:t>.</w:t>
            </w:r>
          </w:p>
          <w:p w:rsidR="0043353D" w:rsidRPr="00891346" w:rsidRDefault="0043353D" w:rsidP="00891346">
            <w:pPr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3.  Забезпечує роботу з проєктними</w:t>
            </w:r>
            <w:r w:rsidR="006A0FDC">
              <w:rPr>
                <w:sz w:val="28"/>
                <w:szCs w:val="28"/>
              </w:rPr>
              <w:t>,</w:t>
            </w:r>
            <w:r w:rsidR="000435E2">
              <w:rPr>
                <w:sz w:val="28"/>
                <w:szCs w:val="28"/>
              </w:rPr>
              <w:t xml:space="preserve"> </w:t>
            </w:r>
            <w:r w:rsidRPr="00891346">
              <w:rPr>
                <w:sz w:val="28"/>
                <w:szCs w:val="28"/>
              </w:rPr>
              <w:t>вишукувальними</w:t>
            </w:r>
            <w:r w:rsidR="006A0FDC">
              <w:rPr>
                <w:sz w:val="28"/>
                <w:szCs w:val="28"/>
              </w:rPr>
              <w:t xml:space="preserve"> та підрядними</w:t>
            </w:r>
            <w:r w:rsidRPr="00891346">
              <w:rPr>
                <w:sz w:val="28"/>
                <w:szCs w:val="28"/>
              </w:rPr>
              <w:t xml:space="preserve"> організаціями.</w:t>
            </w:r>
          </w:p>
          <w:p w:rsidR="0043353D" w:rsidRPr="00891346" w:rsidRDefault="0043353D" w:rsidP="00891346">
            <w:pPr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4. Здійснює в установленому порядку функції з організації та проведення закупівель.</w:t>
            </w:r>
          </w:p>
          <w:p w:rsidR="0043353D" w:rsidRPr="00891346" w:rsidRDefault="0043353D" w:rsidP="00891346">
            <w:pPr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5. Здійснює моніторинг цін на товари, роботи, послуги.</w:t>
            </w:r>
          </w:p>
          <w:p w:rsidR="0043353D" w:rsidRPr="00891346" w:rsidRDefault="0043353D" w:rsidP="00891346">
            <w:pPr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6. Здійснює підготовку вихідних даних для закупівлі.</w:t>
            </w:r>
          </w:p>
          <w:p w:rsidR="0043353D" w:rsidRPr="00891346" w:rsidRDefault="0043353D" w:rsidP="00891346">
            <w:pPr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7. Бере участь, в межах своєї компетенції, у підготовці проєктів договорів.</w:t>
            </w:r>
          </w:p>
          <w:p w:rsidR="0043353D" w:rsidRPr="00891346" w:rsidRDefault="0043353D" w:rsidP="00891346">
            <w:pPr>
              <w:rPr>
                <w:sz w:val="28"/>
                <w:szCs w:val="28"/>
              </w:rPr>
            </w:pPr>
            <w:r w:rsidRPr="00891346">
              <w:rPr>
                <w:iCs/>
                <w:sz w:val="28"/>
                <w:szCs w:val="28"/>
              </w:rPr>
              <w:t>8. Здійснює перевірку актів здачі-приймання щодо обсягів та якості виконаних робіт.</w:t>
            </w:r>
          </w:p>
          <w:p w:rsidR="0043353D" w:rsidRPr="00891346" w:rsidRDefault="0043353D" w:rsidP="00891346">
            <w:pPr>
              <w:rPr>
                <w:iCs/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 xml:space="preserve">9. Забезпечує </w:t>
            </w:r>
            <w:r w:rsidRPr="00891346">
              <w:rPr>
                <w:iCs/>
                <w:sz w:val="28"/>
                <w:szCs w:val="28"/>
              </w:rPr>
              <w:t>дотримання вимог законодавства, рішень Київської міської ради, розпоряджень виконавчого органу Київської міської ради (Київської міської державної адміністрації) у сфері публічних закупівель, а також недопущення неефективних господарських операцій, правочинів.</w:t>
            </w:r>
          </w:p>
          <w:p w:rsidR="0043353D" w:rsidRPr="009C303B" w:rsidRDefault="0043353D" w:rsidP="007B28FF">
            <w:pPr>
              <w:rPr>
                <w:sz w:val="28"/>
                <w:szCs w:val="28"/>
              </w:rPr>
            </w:pPr>
            <w:r w:rsidRPr="00891346">
              <w:rPr>
                <w:iCs/>
                <w:sz w:val="28"/>
                <w:szCs w:val="28"/>
              </w:rPr>
              <w:t>10. Бере участь</w:t>
            </w:r>
            <w:r w:rsidRPr="00891346">
              <w:rPr>
                <w:sz w:val="28"/>
                <w:szCs w:val="28"/>
              </w:rPr>
              <w:t xml:space="preserve">, в межах своєї компетенції, </w:t>
            </w:r>
            <w:r w:rsidRPr="00891346">
              <w:rPr>
                <w:iCs/>
                <w:sz w:val="28"/>
                <w:szCs w:val="28"/>
              </w:rPr>
              <w:t xml:space="preserve">у складанні планів роботи </w:t>
            </w:r>
            <w:r w:rsidR="007B28FF">
              <w:rPr>
                <w:iCs/>
                <w:sz w:val="28"/>
                <w:szCs w:val="28"/>
              </w:rPr>
              <w:t>Управління</w:t>
            </w:r>
            <w:r w:rsidRPr="00891346">
              <w:rPr>
                <w:iCs/>
                <w:sz w:val="28"/>
                <w:szCs w:val="28"/>
              </w:rPr>
              <w:t>.</w:t>
            </w:r>
          </w:p>
        </w:tc>
      </w:tr>
      <w:tr w:rsidR="0043353D" w:rsidRPr="009C303B" w:rsidTr="009B5533">
        <w:tc>
          <w:tcPr>
            <w:tcW w:w="3433" w:type="dxa"/>
            <w:gridSpan w:val="2"/>
          </w:tcPr>
          <w:p w:rsidR="0043353D" w:rsidRPr="00891346" w:rsidRDefault="0043353D" w:rsidP="00763573">
            <w:pPr>
              <w:ind w:right="13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6028" w:type="dxa"/>
          </w:tcPr>
          <w:p w:rsidR="0043353D" w:rsidRPr="00891346" w:rsidRDefault="0043353D" w:rsidP="00763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Посадовий оклад – 5300 грн.</w:t>
            </w:r>
          </w:p>
          <w:p w:rsidR="0043353D" w:rsidRPr="00891346" w:rsidRDefault="0043353D" w:rsidP="00763573">
            <w:pPr>
              <w:tabs>
                <w:tab w:val="left" w:pos="612"/>
              </w:tabs>
              <w:ind w:right="102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 xml:space="preserve">надбавки, доплати, премії та компенсації </w:t>
            </w:r>
            <w:r w:rsidRPr="00891346">
              <w:rPr>
                <w:sz w:val="28"/>
                <w:szCs w:val="28"/>
              </w:rPr>
              <w:lastRenderedPageBreak/>
              <w:t>відповідно до статті 52 Закону України «Про державну службу»;</w:t>
            </w:r>
          </w:p>
          <w:p w:rsidR="0043353D" w:rsidRPr="00891346" w:rsidRDefault="0043353D" w:rsidP="00763573">
            <w:pPr>
              <w:ind w:right="13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43353D" w:rsidRPr="009C303B" w:rsidTr="00390E25">
        <w:tc>
          <w:tcPr>
            <w:tcW w:w="3433" w:type="dxa"/>
            <w:gridSpan w:val="2"/>
          </w:tcPr>
          <w:p w:rsidR="0043353D" w:rsidRPr="009C303B" w:rsidRDefault="0043353D" w:rsidP="006A0FDC">
            <w:pPr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028" w:type="dxa"/>
          </w:tcPr>
          <w:p w:rsidR="0043353D" w:rsidRPr="00186D34" w:rsidRDefault="0043353D" w:rsidP="00186D34">
            <w:pPr>
              <w:jc w:val="both"/>
              <w:rPr>
                <w:sz w:val="28"/>
                <w:szCs w:val="28"/>
              </w:rPr>
            </w:pPr>
            <w:r w:rsidRPr="00186D34">
              <w:rPr>
                <w:sz w:val="28"/>
                <w:szCs w:val="28"/>
              </w:rPr>
              <w:t>безстроково;</w:t>
            </w:r>
          </w:p>
          <w:p w:rsidR="0043353D" w:rsidRPr="005121E5" w:rsidRDefault="0043353D" w:rsidP="00891346">
            <w:pPr>
              <w:jc w:val="both"/>
            </w:pPr>
          </w:p>
          <w:p w:rsidR="0043353D" w:rsidRPr="009C303B" w:rsidRDefault="0043353D" w:rsidP="00891346">
            <w:pPr>
              <w:jc w:val="both"/>
              <w:rPr>
                <w:sz w:val="28"/>
                <w:szCs w:val="28"/>
              </w:rPr>
            </w:pPr>
            <w:r w:rsidRPr="00891346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3353D" w:rsidRPr="009C303B" w:rsidTr="00FD003E">
        <w:tc>
          <w:tcPr>
            <w:tcW w:w="3433" w:type="dxa"/>
            <w:gridSpan w:val="2"/>
          </w:tcPr>
          <w:p w:rsidR="0043353D" w:rsidRPr="00B37583" w:rsidRDefault="0043353D" w:rsidP="00763573">
            <w:pPr>
              <w:ind w:right="13"/>
              <w:rPr>
                <w:sz w:val="28"/>
                <w:szCs w:val="28"/>
              </w:rPr>
            </w:pPr>
            <w:r w:rsidRPr="00B37583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028" w:type="dxa"/>
          </w:tcPr>
          <w:p w:rsidR="0043353D" w:rsidRPr="00B37583" w:rsidRDefault="0043353D" w:rsidP="0076357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43353D" w:rsidRPr="00B37583" w:rsidRDefault="0043353D" w:rsidP="00B37583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left" w:pos="33"/>
              </w:tabs>
              <w:spacing w:after="20"/>
              <w:ind w:left="0" w:right="102" w:firstLine="459"/>
              <w:jc w:val="both"/>
              <w:rPr>
                <w:sz w:val="28"/>
                <w:szCs w:val="28"/>
              </w:rPr>
            </w:pPr>
            <w:r w:rsidRPr="00B37583">
              <w:rPr>
                <w:sz w:val="28"/>
                <w:szCs w:val="28"/>
              </w:rPr>
              <w:t xml:space="preserve"> Заяву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r w:rsidRPr="00B37583">
              <w:rPr>
                <w:sz w:val="28"/>
                <w:szCs w:val="28"/>
              </w:rPr>
              <w:t xml:space="preserve">2) резюме за формою </w:t>
            </w:r>
            <w:proofErr w:type="spellStart"/>
            <w:r w:rsidRPr="00B37583">
              <w:rPr>
                <w:sz w:val="28"/>
                <w:szCs w:val="28"/>
              </w:rPr>
              <w:t>згідно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з</w:t>
            </w:r>
            <w:proofErr w:type="spellEnd"/>
            <w:r w:rsidRPr="00B37583">
              <w:rPr>
                <w:sz w:val="28"/>
                <w:szCs w:val="28"/>
              </w:rPr>
              <w:t> </w:t>
            </w:r>
            <w:proofErr w:type="spellStart"/>
            <w:r w:rsidRPr="00B37583">
              <w:rPr>
                <w:sz w:val="28"/>
                <w:szCs w:val="28"/>
              </w:rPr>
              <w:t>додатком</w:t>
            </w:r>
            <w:proofErr w:type="spellEnd"/>
            <w:r w:rsidRPr="00B37583">
              <w:rPr>
                <w:sz w:val="28"/>
                <w:szCs w:val="28"/>
              </w:rPr>
              <w:t xml:space="preserve"> 2</w:t>
            </w:r>
            <w:hyperlink r:id="rId8" w:anchor="n1039" w:history="1">
              <w:r w:rsidRPr="00B37583">
                <w:rPr>
                  <w:rStyle w:val="a7"/>
                  <w:b/>
                  <w:bCs/>
                  <w:sz w:val="28"/>
                  <w:szCs w:val="28"/>
                  <w:vertAlign w:val="superscript"/>
                </w:rPr>
                <w:t>-1</w:t>
              </w:r>
            </w:hyperlink>
            <w:r w:rsidRPr="00B37583">
              <w:rPr>
                <w:sz w:val="28"/>
                <w:szCs w:val="28"/>
              </w:rPr>
              <w:t xml:space="preserve"> Порядку </w:t>
            </w:r>
            <w:proofErr w:type="spellStart"/>
            <w:r w:rsidRPr="00B37583">
              <w:rPr>
                <w:sz w:val="28"/>
                <w:szCs w:val="28"/>
              </w:rPr>
              <w:t>проведення</w:t>
            </w:r>
            <w:proofErr w:type="spellEnd"/>
            <w:r w:rsidRPr="00B37583">
              <w:rPr>
                <w:sz w:val="28"/>
                <w:szCs w:val="28"/>
              </w:rPr>
              <w:t xml:space="preserve"> конкурсу на </w:t>
            </w:r>
            <w:proofErr w:type="spellStart"/>
            <w:r w:rsidRPr="00B37583">
              <w:rPr>
                <w:sz w:val="28"/>
                <w:szCs w:val="28"/>
              </w:rPr>
              <w:t>зайняття</w:t>
            </w:r>
            <w:proofErr w:type="spellEnd"/>
            <w:r w:rsidRPr="00B37583">
              <w:rPr>
                <w:sz w:val="28"/>
                <w:szCs w:val="28"/>
              </w:rPr>
              <w:t xml:space="preserve"> посад </w:t>
            </w:r>
            <w:proofErr w:type="spellStart"/>
            <w:r w:rsidRPr="00B37583">
              <w:rPr>
                <w:sz w:val="28"/>
                <w:szCs w:val="28"/>
              </w:rPr>
              <w:t>державної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служби</w:t>
            </w:r>
            <w:proofErr w:type="spellEnd"/>
            <w:r w:rsidRPr="00B37583">
              <w:rPr>
                <w:sz w:val="28"/>
                <w:szCs w:val="28"/>
              </w:rPr>
              <w:t xml:space="preserve">, </w:t>
            </w:r>
            <w:proofErr w:type="spellStart"/>
            <w:r w:rsidRPr="00B37583">
              <w:rPr>
                <w:sz w:val="28"/>
                <w:szCs w:val="28"/>
              </w:rPr>
              <w:t>затвердженого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постановою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Кабінету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Міні</w:t>
            </w:r>
            <w:proofErr w:type="gramStart"/>
            <w:r w:rsidRPr="00B37583">
              <w:rPr>
                <w:sz w:val="28"/>
                <w:szCs w:val="28"/>
              </w:rPr>
              <w:t>стр</w:t>
            </w:r>
            <w:proofErr w:type="gramEnd"/>
            <w:r w:rsidRPr="00B37583">
              <w:rPr>
                <w:sz w:val="28"/>
                <w:szCs w:val="28"/>
              </w:rPr>
              <w:t>ів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України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від</w:t>
            </w:r>
            <w:proofErr w:type="spellEnd"/>
            <w:r w:rsidRPr="00B37583">
              <w:rPr>
                <w:sz w:val="28"/>
                <w:szCs w:val="28"/>
              </w:rPr>
              <w:t xml:space="preserve"> 25 </w:t>
            </w:r>
            <w:proofErr w:type="spellStart"/>
            <w:r w:rsidRPr="00B37583">
              <w:rPr>
                <w:sz w:val="28"/>
                <w:szCs w:val="28"/>
              </w:rPr>
              <w:t>березня</w:t>
            </w:r>
            <w:proofErr w:type="spellEnd"/>
            <w:r w:rsidRPr="00B37583">
              <w:rPr>
                <w:sz w:val="28"/>
                <w:szCs w:val="28"/>
              </w:rPr>
              <w:t xml:space="preserve"> 2016 року № 246 (</w:t>
            </w:r>
            <w:proofErr w:type="spellStart"/>
            <w:r w:rsidRPr="00B37583">
              <w:rPr>
                <w:sz w:val="28"/>
                <w:szCs w:val="28"/>
              </w:rPr>
              <w:t>зі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змінами</w:t>
            </w:r>
            <w:proofErr w:type="spellEnd"/>
            <w:r w:rsidRPr="00B37583">
              <w:rPr>
                <w:sz w:val="28"/>
                <w:szCs w:val="28"/>
              </w:rPr>
              <w:t xml:space="preserve">), в </w:t>
            </w:r>
            <w:proofErr w:type="spellStart"/>
            <w:r w:rsidRPr="00B37583">
              <w:rPr>
                <w:sz w:val="28"/>
                <w:szCs w:val="28"/>
              </w:rPr>
              <w:t>якому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обов’язково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зазначається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така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інформація</w:t>
            </w:r>
            <w:proofErr w:type="spellEnd"/>
            <w:r w:rsidRPr="00B37583">
              <w:rPr>
                <w:sz w:val="28"/>
                <w:szCs w:val="28"/>
              </w:rPr>
              <w:t>: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0" w:name="n1172"/>
            <w:bookmarkEnd w:id="0"/>
            <w:proofErr w:type="spellStart"/>
            <w:proofErr w:type="gramStart"/>
            <w:r w:rsidRPr="00B37583">
              <w:rPr>
                <w:sz w:val="28"/>
                <w:szCs w:val="28"/>
              </w:rPr>
              <w:t>пр</w:t>
            </w:r>
            <w:proofErr w:type="gramEnd"/>
            <w:r w:rsidRPr="00B37583">
              <w:rPr>
                <w:sz w:val="28"/>
                <w:szCs w:val="28"/>
              </w:rPr>
              <w:t>ізвище</w:t>
            </w:r>
            <w:proofErr w:type="spellEnd"/>
            <w:r w:rsidRPr="00B37583">
              <w:rPr>
                <w:sz w:val="28"/>
                <w:szCs w:val="28"/>
              </w:rPr>
              <w:t xml:space="preserve">, </w:t>
            </w:r>
            <w:proofErr w:type="spellStart"/>
            <w:r w:rsidRPr="00B37583">
              <w:rPr>
                <w:sz w:val="28"/>
                <w:szCs w:val="28"/>
              </w:rPr>
              <w:t>ім’я</w:t>
            </w:r>
            <w:proofErr w:type="spellEnd"/>
            <w:r w:rsidRPr="00B37583">
              <w:rPr>
                <w:sz w:val="28"/>
                <w:szCs w:val="28"/>
              </w:rPr>
              <w:t xml:space="preserve">, по </w:t>
            </w:r>
            <w:proofErr w:type="spellStart"/>
            <w:r w:rsidRPr="00B37583">
              <w:rPr>
                <w:sz w:val="28"/>
                <w:szCs w:val="28"/>
              </w:rPr>
              <w:t>батькові</w:t>
            </w:r>
            <w:proofErr w:type="spellEnd"/>
            <w:r w:rsidRPr="00B37583">
              <w:rPr>
                <w:sz w:val="28"/>
                <w:szCs w:val="28"/>
              </w:rPr>
              <w:t xml:space="preserve"> кандидата;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1" w:name="n1173"/>
            <w:bookmarkEnd w:id="1"/>
            <w:proofErr w:type="spellStart"/>
            <w:r w:rsidRPr="00B37583">
              <w:rPr>
                <w:sz w:val="28"/>
                <w:szCs w:val="28"/>
              </w:rPr>
              <w:t>реквізити</w:t>
            </w:r>
            <w:proofErr w:type="spellEnd"/>
            <w:r w:rsidRPr="00B37583">
              <w:rPr>
                <w:sz w:val="28"/>
                <w:szCs w:val="28"/>
              </w:rPr>
              <w:t xml:space="preserve"> документа, </w:t>
            </w:r>
            <w:proofErr w:type="spellStart"/>
            <w:r w:rsidRPr="00B37583">
              <w:rPr>
                <w:sz w:val="28"/>
                <w:szCs w:val="28"/>
              </w:rPr>
              <w:t>що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посвідчує</w:t>
            </w:r>
            <w:proofErr w:type="spellEnd"/>
            <w:r w:rsidRPr="00B37583">
              <w:rPr>
                <w:sz w:val="28"/>
                <w:szCs w:val="28"/>
              </w:rPr>
              <w:t xml:space="preserve"> особу та </w:t>
            </w:r>
            <w:proofErr w:type="spellStart"/>
            <w:proofErr w:type="gramStart"/>
            <w:r w:rsidRPr="00B37583">
              <w:rPr>
                <w:sz w:val="28"/>
                <w:szCs w:val="28"/>
              </w:rPr>
              <w:t>п</w:t>
            </w:r>
            <w:proofErr w:type="gramEnd"/>
            <w:r w:rsidRPr="00B37583">
              <w:rPr>
                <w:sz w:val="28"/>
                <w:szCs w:val="28"/>
              </w:rPr>
              <w:t>ідтверджує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громадянство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України</w:t>
            </w:r>
            <w:proofErr w:type="spellEnd"/>
            <w:r w:rsidRPr="00B37583">
              <w:rPr>
                <w:sz w:val="28"/>
                <w:szCs w:val="28"/>
              </w:rPr>
              <w:t>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2" w:name="n1174"/>
            <w:bookmarkEnd w:id="2"/>
            <w:proofErr w:type="spellStart"/>
            <w:proofErr w:type="gramStart"/>
            <w:r w:rsidRPr="00B37583">
              <w:rPr>
                <w:sz w:val="28"/>
                <w:szCs w:val="28"/>
              </w:rPr>
              <w:t>п</w:t>
            </w:r>
            <w:proofErr w:type="gramEnd"/>
            <w:r w:rsidRPr="00B37583">
              <w:rPr>
                <w:sz w:val="28"/>
                <w:szCs w:val="28"/>
              </w:rPr>
              <w:t>ідтвердження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наявності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відповідного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ступеня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вищої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освіти</w:t>
            </w:r>
            <w:proofErr w:type="spellEnd"/>
            <w:r w:rsidRPr="00B37583">
              <w:rPr>
                <w:sz w:val="28"/>
                <w:szCs w:val="28"/>
              </w:rPr>
              <w:t>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3" w:name="n1175"/>
            <w:bookmarkStart w:id="4" w:name="n1176"/>
            <w:bookmarkEnd w:id="3"/>
            <w:bookmarkEnd w:id="4"/>
            <w:proofErr w:type="spellStart"/>
            <w:r w:rsidRPr="00B37583">
              <w:rPr>
                <w:sz w:val="28"/>
                <w:szCs w:val="28"/>
              </w:rPr>
              <w:t>відомості</w:t>
            </w:r>
            <w:proofErr w:type="spellEnd"/>
            <w:r w:rsidRPr="00B37583">
              <w:rPr>
                <w:sz w:val="28"/>
                <w:szCs w:val="28"/>
              </w:rPr>
              <w:t xml:space="preserve"> про стаж </w:t>
            </w:r>
            <w:proofErr w:type="spellStart"/>
            <w:r w:rsidRPr="00B37583">
              <w:rPr>
                <w:sz w:val="28"/>
                <w:szCs w:val="28"/>
              </w:rPr>
              <w:t>роботи</w:t>
            </w:r>
            <w:proofErr w:type="spellEnd"/>
            <w:r w:rsidRPr="00B37583">
              <w:rPr>
                <w:sz w:val="28"/>
                <w:szCs w:val="28"/>
              </w:rPr>
              <w:t xml:space="preserve">, стаж </w:t>
            </w:r>
            <w:proofErr w:type="spellStart"/>
            <w:r w:rsidRPr="00B37583">
              <w:rPr>
                <w:sz w:val="28"/>
                <w:szCs w:val="28"/>
              </w:rPr>
              <w:t>державної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служби</w:t>
            </w:r>
            <w:proofErr w:type="spellEnd"/>
            <w:r w:rsidRPr="00B37583">
              <w:rPr>
                <w:sz w:val="28"/>
                <w:szCs w:val="28"/>
              </w:rPr>
              <w:t xml:space="preserve"> (за </w:t>
            </w:r>
            <w:proofErr w:type="spellStart"/>
            <w:r w:rsidRPr="00B37583">
              <w:rPr>
                <w:sz w:val="28"/>
                <w:szCs w:val="28"/>
              </w:rPr>
              <w:t>наявності</w:t>
            </w:r>
            <w:proofErr w:type="spellEnd"/>
            <w:r w:rsidRPr="00B37583">
              <w:rPr>
                <w:sz w:val="28"/>
                <w:szCs w:val="28"/>
              </w:rPr>
              <w:t xml:space="preserve">), </w:t>
            </w:r>
            <w:proofErr w:type="spellStart"/>
            <w:r w:rsidRPr="00B37583">
              <w:rPr>
                <w:sz w:val="28"/>
                <w:szCs w:val="28"/>
              </w:rPr>
              <w:t>досвід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роботи</w:t>
            </w:r>
            <w:proofErr w:type="spellEnd"/>
            <w:r w:rsidRPr="00B37583">
              <w:rPr>
                <w:sz w:val="28"/>
                <w:szCs w:val="28"/>
              </w:rPr>
              <w:t xml:space="preserve"> на </w:t>
            </w:r>
            <w:proofErr w:type="spellStart"/>
            <w:r w:rsidRPr="00B37583">
              <w:rPr>
                <w:sz w:val="28"/>
                <w:szCs w:val="28"/>
              </w:rPr>
              <w:t>відповідних</w:t>
            </w:r>
            <w:proofErr w:type="spellEnd"/>
            <w:r w:rsidRPr="00B37583">
              <w:rPr>
                <w:sz w:val="28"/>
                <w:szCs w:val="28"/>
              </w:rPr>
              <w:t xml:space="preserve"> посадах у </w:t>
            </w:r>
            <w:proofErr w:type="spellStart"/>
            <w:r w:rsidRPr="00B37583">
              <w:rPr>
                <w:sz w:val="28"/>
                <w:szCs w:val="28"/>
              </w:rPr>
              <w:t>відповідній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сфері</w:t>
            </w:r>
            <w:proofErr w:type="spellEnd"/>
            <w:r w:rsidRPr="00B37583">
              <w:rPr>
                <w:sz w:val="28"/>
                <w:szCs w:val="28"/>
              </w:rPr>
              <w:t xml:space="preserve">, </w:t>
            </w:r>
            <w:proofErr w:type="spellStart"/>
            <w:r w:rsidRPr="00B37583">
              <w:rPr>
                <w:sz w:val="28"/>
                <w:szCs w:val="28"/>
              </w:rPr>
              <w:t>визначеній</w:t>
            </w:r>
            <w:proofErr w:type="spellEnd"/>
            <w:r w:rsidRPr="00B37583">
              <w:rPr>
                <w:sz w:val="28"/>
                <w:szCs w:val="28"/>
              </w:rPr>
              <w:t xml:space="preserve"> в </w:t>
            </w:r>
            <w:proofErr w:type="spellStart"/>
            <w:r w:rsidRPr="00B37583">
              <w:rPr>
                <w:sz w:val="28"/>
                <w:szCs w:val="28"/>
              </w:rPr>
              <w:t>умовах</w:t>
            </w:r>
            <w:proofErr w:type="spellEnd"/>
            <w:r w:rsidRPr="00B37583">
              <w:rPr>
                <w:sz w:val="28"/>
                <w:szCs w:val="28"/>
              </w:rPr>
              <w:t xml:space="preserve"> конкурсу, та на </w:t>
            </w:r>
            <w:proofErr w:type="spellStart"/>
            <w:r w:rsidRPr="00B37583">
              <w:rPr>
                <w:sz w:val="28"/>
                <w:szCs w:val="28"/>
              </w:rPr>
              <w:t>керівних</w:t>
            </w:r>
            <w:proofErr w:type="spellEnd"/>
            <w:r w:rsidRPr="00B37583">
              <w:rPr>
                <w:sz w:val="28"/>
                <w:szCs w:val="28"/>
              </w:rPr>
              <w:t xml:space="preserve"> посадах (</w:t>
            </w:r>
            <w:proofErr w:type="gramStart"/>
            <w:r w:rsidRPr="00B37583">
              <w:rPr>
                <w:sz w:val="28"/>
                <w:szCs w:val="28"/>
              </w:rPr>
              <w:t>за</w:t>
            </w:r>
            <w:proofErr w:type="gram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наявності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відповідних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вимог</w:t>
            </w:r>
            <w:proofErr w:type="spellEnd"/>
            <w:r w:rsidRPr="00B37583">
              <w:rPr>
                <w:sz w:val="28"/>
                <w:szCs w:val="28"/>
              </w:rPr>
              <w:t>);</w:t>
            </w:r>
          </w:p>
          <w:p w:rsidR="0043353D" w:rsidRPr="00B37583" w:rsidRDefault="0043353D" w:rsidP="0076357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5" w:name="n1446"/>
            <w:bookmarkStart w:id="6" w:name="n1177"/>
            <w:bookmarkEnd w:id="5"/>
            <w:bookmarkEnd w:id="6"/>
            <w:r w:rsidRPr="00B37583">
              <w:rPr>
                <w:sz w:val="28"/>
                <w:szCs w:val="28"/>
              </w:rPr>
              <w:t xml:space="preserve">3) </w:t>
            </w:r>
            <w:proofErr w:type="spellStart"/>
            <w:r w:rsidRPr="00B37583">
              <w:rPr>
                <w:sz w:val="28"/>
                <w:szCs w:val="28"/>
              </w:rPr>
              <w:t>заяву</w:t>
            </w:r>
            <w:proofErr w:type="spellEnd"/>
            <w:r w:rsidRPr="00B37583">
              <w:rPr>
                <w:sz w:val="28"/>
                <w:szCs w:val="28"/>
              </w:rPr>
              <w:t xml:space="preserve">, в </w:t>
            </w:r>
            <w:proofErr w:type="spellStart"/>
            <w:r w:rsidRPr="00B37583">
              <w:rPr>
                <w:sz w:val="28"/>
                <w:szCs w:val="28"/>
              </w:rPr>
              <w:t>якій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повідомляє</w:t>
            </w:r>
            <w:proofErr w:type="spellEnd"/>
            <w:r w:rsidRPr="00B37583">
              <w:rPr>
                <w:sz w:val="28"/>
                <w:szCs w:val="28"/>
              </w:rPr>
              <w:t xml:space="preserve">, </w:t>
            </w:r>
            <w:proofErr w:type="spellStart"/>
            <w:r w:rsidRPr="00B37583">
              <w:rPr>
                <w:sz w:val="28"/>
                <w:szCs w:val="28"/>
              </w:rPr>
              <w:t>що</w:t>
            </w:r>
            <w:proofErr w:type="spellEnd"/>
            <w:r w:rsidRPr="00B37583">
              <w:rPr>
                <w:sz w:val="28"/>
                <w:szCs w:val="28"/>
              </w:rPr>
              <w:t xml:space="preserve"> до </w:t>
            </w:r>
            <w:proofErr w:type="spellStart"/>
            <w:r w:rsidRPr="00B37583">
              <w:rPr>
                <w:sz w:val="28"/>
                <w:szCs w:val="28"/>
              </w:rPr>
              <w:t>неї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gramStart"/>
            <w:r w:rsidRPr="00B37583">
              <w:rPr>
                <w:sz w:val="28"/>
                <w:szCs w:val="28"/>
              </w:rPr>
              <w:t>не</w:t>
            </w:r>
            <w:proofErr w:type="gram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застосовуються</w:t>
            </w:r>
            <w:proofErr w:type="spellEnd"/>
            <w:r w:rsidRPr="00B37583">
              <w:rPr>
                <w:sz w:val="28"/>
                <w:szCs w:val="28"/>
              </w:rPr>
              <w:t xml:space="preserve"> заборони, </w:t>
            </w:r>
            <w:proofErr w:type="spellStart"/>
            <w:r w:rsidRPr="00B37583">
              <w:rPr>
                <w:sz w:val="28"/>
                <w:szCs w:val="28"/>
              </w:rPr>
              <w:t>визначені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частиною</w:t>
            </w:r>
            <w:proofErr w:type="spellEnd"/>
            <w:r w:rsidRPr="00B37583">
              <w:rPr>
                <w:sz w:val="28"/>
                <w:szCs w:val="28"/>
              </w:rPr>
              <w:t> </w:t>
            </w:r>
            <w:proofErr w:type="spellStart"/>
            <w:r w:rsidRPr="00B37583">
              <w:rPr>
                <w:sz w:val="28"/>
                <w:szCs w:val="28"/>
              </w:rPr>
              <w:t>третьою</w:t>
            </w:r>
            <w:proofErr w:type="spellEnd"/>
            <w:r w:rsidRPr="00B37583">
              <w:rPr>
                <w:sz w:val="28"/>
                <w:szCs w:val="28"/>
              </w:rPr>
              <w:t> </w:t>
            </w:r>
            <w:proofErr w:type="spellStart"/>
            <w:r w:rsidRPr="00B37583">
              <w:rPr>
                <w:sz w:val="28"/>
                <w:szCs w:val="28"/>
              </w:rPr>
              <w:t>або</w:t>
            </w:r>
            <w:proofErr w:type="spellEnd"/>
            <w:r w:rsidRPr="00B37583">
              <w:rPr>
                <w:sz w:val="28"/>
                <w:szCs w:val="28"/>
              </w:rPr>
              <w:t> четвертою </w:t>
            </w:r>
            <w:proofErr w:type="spellStart"/>
            <w:r w:rsidRPr="00B37583">
              <w:rPr>
                <w:sz w:val="28"/>
                <w:szCs w:val="28"/>
              </w:rPr>
              <w:t>статті</w:t>
            </w:r>
            <w:proofErr w:type="spellEnd"/>
            <w:r w:rsidRPr="00B37583">
              <w:rPr>
                <w:sz w:val="28"/>
                <w:szCs w:val="28"/>
              </w:rPr>
              <w:t xml:space="preserve"> 1 Закону </w:t>
            </w:r>
            <w:proofErr w:type="spellStart"/>
            <w:r w:rsidRPr="00B37583">
              <w:rPr>
                <w:sz w:val="28"/>
                <w:szCs w:val="28"/>
              </w:rPr>
              <w:t>України</w:t>
            </w:r>
            <w:proofErr w:type="spellEnd"/>
            <w:r w:rsidRPr="00B37583">
              <w:rPr>
                <w:sz w:val="28"/>
                <w:szCs w:val="28"/>
              </w:rPr>
              <w:t xml:space="preserve"> “Про </w:t>
            </w:r>
            <w:proofErr w:type="spellStart"/>
            <w:r w:rsidRPr="00B37583">
              <w:rPr>
                <w:sz w:val="28"/>
                <w:szCs w:val="28"/>
              </w:rPr>
              <w:t>очищення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влади</w:t>
            </w:r>
            <w:proofErr w:type="spellEnd"/>
            <w:r w:rsidRPr="00B37583">
              <w:rPr>
                <w:sz w:val="28"/>
                <w:szCs w:val="28"/>
              </w:rPr>
              <w:t xml:space="preserve">”, та </w:t>
            </w:r>
            <w:proofErr w:type="spellStart"/>
            <w:r w:rsidRPr="00B37583">
              <w:rPr>
                <w:sz w:val="28"/>
                <w:szCs w:val="28"/>
              </w:rPr>
              <w:t>надає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згоду</w:t>
            </w:r>
            <w:proofErr w:type="spellEnd"/>
            <w:r w:rsidRPr="00B37583">
              <w:rPr>
                <w:sz w:val="28"/>
                <w:szCs w:val="28"/>
              </w:rPr>
              <w:t xml:space="preserve"> на </w:t>
            </w:r>
            <w:proofErr w:type="spellStart"/>
            <w:r w:rsidRPr="00B37583">
              <w:rPr>
                <w:sz w:val="28"/>
                <w:szCs w:val="28"/>
              </w:rPr>
              <w:t>проходження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перевірки</w:t>
            </w:r>
            <w:proofErr w:type="spellEnd"/>
            <w:r w:rsidRPr="00B37583">
              <w:rPr>
                <w:sz w:val="28"/>
                <w:szCs w:val="28"/>
              </w:rPr>
              <w:t xml:space="preserve"> та на </w:t>
            </w:r>
            <w:proofErr w:type="spellStart"/>
            <w:r w:rsidRPr="00B37583">
              <w:rPr>
                <w:sz w:val="28"/>
                <w:szCs w:val="28"/>
              </w:rPr>
              <w:t>оприлюднення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відомостей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стосовно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неї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lastRenderedPageBreak/>
              <w:t>відповідно</w:t>
            </w:r>
            <w:proofErr w:type="spellEnd"/>
            <w:r w:rsidRPr="00B37583">
              <w:rPr>
                <w:sz w:val="28"/>
                <w:szCs w:val="28"/>
              </w:rPr>
              <w:t xml:space="preserve"> до </w:t>
            </w:r>
            <w:proofErr w:type="spellStart"/>
            <w:r w:rsidRPr="00B37583">
              <w:rPr>
                <w:sz w:val="28"/>
                <w:szCs w:val="28"/>
              </w:rPr>
              <w:t>зазначеного</w:t>
            </w:r>
            <w:proofErr w:type="spellEnd"/>
            <w:r w:rsidRPr="00B37583">
              <w:rPr>
                <w:sz w:val="28"/>
                <w:szCs w:val="28"/>
              </w:rPr>
              <w:t xml:space="preserve"> Закону.</w:t>
            </w:r>
          </w:p>
          <w:p w:rsidR="0043353D" w:rsidRPr="00B37583" w:rsidRDefault="0043353D" w:rsidP="00B37583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  <w:lang w:val="uk-UA"/>
              </w:rPr>
            </w:pPr>
            <w:bookmarkStart w:id="7" w:name="n1508"/>
            <w:bookmarkEnd w:id="7"/>
            <w:r w:rsidRPr="00B37583">
              <w:rPr>
                <w:sz w:val="28"/>
                <w:szCs w:val="28"/>
              </w:rPr>
              <w:t xml:space="preserve">Подача </w:t>
            </w:r>
            <w:proofErr w:type="spellStart"/>
            <w:r w:rsidRPr="00B37583">
              <w:rPr>
                <w:sz w:val="28"/>
                <w:szCs w:val="28"/>
              </w:rPr>
              <w:t>додаткі</w:t>
            </w:r>
            <w:proofErr w:type="gramStart"/>
            <w:r w:rsidRPr="00B3758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B37583">
              <w:rPr>
                <w:sz w:val="28"/>
                <w:szCs w:val="28"/>
              </w:rPr>
              <w:t xml:space="preserve"> до заяви не </w:t>
            </w:r>
            <w:proofErr w:type="spellStart"/>
            <w:r w:rsidRPr="00B37583">
              <w:rPr>
                <w:sz w:val="28"/>
                <w:szCs w:val="28"/>
              </w:rPr>
              <w:t>є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обов’язковою</w:t>
            </w:r>
            <w:proofErr w:type="spellEnd"/>
            <w:r w:rsidRPr="00B37583">
              <w:rPr>
                <w:sz w:val="28"/>
                <w:szCs w:val="28"/>
              </w:rPr>
              <w:t>;</w:t>
            </w:r>
            <w:bookmarkStart w:id="8" w:name="n1507"/>
            <w:bookmarkStart w:id="9" w:name="n1630"/>
            <w:bookmarkEnd w:id="8"/>
            <w:bookmarkEnd w:id="9"/>
          </w:p>
          <w:p w:rsidR="0043353D" w:rsidRDefault="0043353D" w:rsidP="00B37583">
            <w:pPr>
              <w:pStyle w:val="rvps2"/>
              <w:shd w:val="clear" w:color="auto" w:fill="FFFFFF"/>
              <w:spacing w:before="0" w:beforeAutospacing="0" w:after="187" w:afterAutospacing="0"/>
              <w:ind w:firstLine="561"/>
              <w:jc w:val="both"/>
              <w:rPr>
                <w:sz w:val="28"/>
                <w:szCs w:val="28"/>
                <w:lang w:val="uk-UA"/>
              </w:rPr>
            </w:pPr>
            <w:r w:rsidRPr="00B37583">
              <w:rPr>
                <w:sz w:val="28"/>
                <w:szCs w:val="28"/>
              </w:rPr>
              <w:t>3</w:t>
            </w:r>
            <w:r w:rsidRPr="00B37583">
              <w:rPr>
                <w:rStyle w:val="rvts37"/>
                <w:b/>
                <w:bCs/>
                <w:sz w:val="28"/>
                <w:szCs w:val="28"/>
                <w:vertAlign w:val="superscript"/>
              </w:rPr>
              <w:t>-1</w:t>
            </w:r>
            <w:r w:rsidRPr="00B37583">
              <w:rPr>
                <w:sz w:val="28"/>
                <w:szCs w:val="28"/>
              </w:rPr>
              <w:t xml:space="preserve">) </w:t>
            </w:r>
            <w:proofErr w:type="spellStart"/>
            <w:r w:rsidRPr="00B37583">
              <w:rPr>
                <w:sz w:val="28"/>
                <w:szCs w:val="28"/>
              </w:rPr>
              <w:t>копію</w:t>
            </w:r>
            <w:proofErr w:type="spellEnd"/>
            <w:r w:rsidRPr="00B37583">
              <w:rPr>
                <w:sz w:val="28"/>
                <w:szCs w:val="28"/>
              </w:rPr>
              <w:t xml:space="preserve"> Державного </w:t>
            </w:r>
            <w:proofErr w:type="spellStart"/>
            <w:r w:rsidRPr="00B37583">
              <w:rPr>
                <w:sz w:val="28"/>
                <w:szCs w:val="28"/>
              </w:rPr>
              <w:t>сертифіката</w:t>
            </w:r>
            <w:proofErr w:type="spellEnd"/>
            <w:r w:rsidRPr="00B37583">
              <w:rPr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Pr="00B37583">
              <w:rPr>
                <w:sz w:val="28"/>
                <w:szCs w:val="28"/>
              </w:rPr>
              <w:t>р</w:t>
            </w:r>
            <w:proofErr w:type="gramEnd"/>
            <w:r w:rsidRPr="00B37583">
              <w:rPr>
                <w:sz w:val="28"/>
                <w:szCs w:val="28"/>
              </w:rPr>
              <w:t>івень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володіння</w:t>
            </w:r>
            <w:proofErr w:type="spellEnd"/>
            <w:r w:rsidRPr="00B37583">
              <w:rPr>
                <w:sz w:val="28"/>
                <w:szCs w:val="28"/>
              </w:rPr>
              <w:t xml:space="preserve"> державною </w:t>
            </w:r>
            <w:proofErr w:type="spellStart"/>
            <w:r w:rsidRPr="00B37583">
              <w:rPr>
                <w:sz w:val="28"/>
                <w:szCs w:val="28"/>
              </w:rPr>
              <w:t>мовою</w:t>
            </w:r>
            <w:proofErr w:type="spellEnd"/>
            <w:r w:rsidRPr="00B37583">
              <w:rPr>
                <w:sz w:val="28"/>
                <w:szCs w:val="28"/>
              </w:rPr>
              <w:t xml:space="preserve"> (</w:t>
            </w:r>
            <w:proofErr w:type="spellStart"/>
            <w:r w:rsidRPr="00B37583">
              <w:rPr>
                <w:sz w:val="28"/>
                <w:szCs w:val="28"/>
              </w:rPr>
              <w:t>витяг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з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реєстру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Державних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сертифікатів</w:t>
            </w:r>
            <w:proofErr w:type="spellEnd"/>
            <w:r w:rsidRPr="00B37583">
              <w:rPr>
                <w:sz w:val="28"/>
                <w:szCs w:val="28"/>
              </w:rPr>
              <w:t xml:space="preserve"> про </w:t>
            </w:r>
            <w:proofErr w:type="spellStart"/>
            <w:r w:rsidRPr="00B37583">
              <w:rPr>
                <w:sz w:val="28"/>
                <w:szCs w:val="28"/>
              </w:rPr>
              <w:t>рівень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володіння</w:t>
            </w:r>
            <w:proofErr w:type="spellEnd"/>
            <w:r w:rsidRPr="00B37583">
              <w:rPr>
                <w:sz w:val="28"/>
                <w:szCs w:val="28"/>
              </w:rPr>
              <w:t xml:space="preserve"> державною </w:t>
            </w:r>
            <w:proofErr w:type="spellStart"/>
            <w:r w:rsidRPr="00B37583">
              <w:rPr>
                <w:sz w:val="28"/>
                <w:szCs w:val="28"/>
              </w:rPr>
              <w:t>мовою</w:t>
            </w:r>
            <w:proofErr w:type="spellEnd"/>
            <w:r w:rsidRPr="00B37583">
              <w:rPr>
                <w:sz w:val="28"/>
                <w:szCs w:val="28"/>
              </w:rPr>
              <w:t xml:space="preserve">), </w:t>
            </w:r>
            <w:proofErr w:type="spellStart"/>
            <w:r w:rsidRPr="00B37583">
              <w:rPr>
                <w:sz w:val="28"/>
                <w:szCs w:val="28"/>
              </w:rPr>
              <w:t>що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підтверджує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рівень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володіння</w:t>
            </w:r>
            <w:proofErr w:type="spellEnd"/>
            <w:r w:rsidRPr="00B37583">
              <w:rPr>
                <w:sz w:val="28"/>
                <w:szCs w:val="28"/>
              </w:rPr>
              <w:t xml:space="preserve"> державною </w:t>
            </w:r>
            <w:proofErr w:type="spellStart"/>
            <w:r w:rsidRPr="00B37583">
              <w:rPr>
                <w:sz w:val="28"/>
                <w:szCs w:val="28"/>
              </w:rPr>
              <w:t>мовою</w:t>
            </w:r>
            <w:proofErr w:type="spellEnd"/>
            <w:r w:rsidRPr="00B37583">
              <w:rPr>
                <w:sz w:val="28"/>
                <w:szCs w:val="28"/>
              </w:rPr>
              <w:t xml:space="preserve">, </w:t>
            </w:r>
            <w:proofErr w:type="spellStart"/>
            <w:r w:rsidRPr="00B37583">
              <w:rPr>
                <w:sz w:val="28"/>
                <w:szCs w:val="28"/>
              </w:rPr>
              <w:t>визначений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Національною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комісією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зі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стандартів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державної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мови</w:t>
            </w:r>
            <w:proofErr w:type="spellEnd"/>
            <w:r w:rsidRPr="00B37583">
              <w:rPr>
                <w:sz w:val="28"/>
                <w:szCs w:val="28"/>
              </w:rPr>
              <w:t>;</w:t>
            </w:r>
          </w:p>
          <w:p w:rsidR="0043353D" w:rsidRPr="00B37583" w:rsidRDefault="0043353D" w:rsidP="00B37583">
            <w:pPr>
              <w:pStyle w:val="rvps2"/>
              <w:shd w:val="clear" w:color="auto" w:fill="FFFFFF"/>
              <w:spacing w:after="187"/>
              <w:ind w:firstLine="561"/>
              <w:jc w:val="both"/>
              <w:rPr>
                <w:sz w:val="28"/>
                <w:szCs w:val="28"/>
              </w:rPr>
            </w:pPr>
            <w:r w:rsidRPr="00B37583">
              <w:rPr>
                <w:sz w:val="28"/>
                <w:szCs w:val="28"/>
              </w:rPr>
              <w:t xml:space="preserve">Особа, яка </w:t>
            </w:r>
            <w:proofErr w:type="spellStart"/>
            <w:r w:rsidRPr="00B37583">
              <w:rPr>
                <w:sz w:val="28"/>
                <w:szCs w:val="28"/>
              </w:rPr>
              <w:t>виявила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бажання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взяти</w:t>
            </w:r>
            <w:proofErr w:type="spellEnd"/>
            <w:r w:rsidRPr="00B37583">
              <w:rPr>
                <w:sz w:val="28"/>
                <w:szCs w:val="28"/>
              </w:rPr>
              <w:t xml:space="preserve"> участь 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конкурсі</w:t>
            </w:r>
            <w:proofErr w:type="spellEnd"/>
            <w:r w:rsidRPr="00B37583">
              <w:rPr>
                <w:sz w:val="28"/>
                <w:szCs w:val="28"/>
              </w:rPr>
              <w:t xml:space="preserve">, </w:t>
            </w:r>
            <w:proofErr w:type="spellStart"/>
            <w:r w:rsidRPr="00B37583">
              <w:rPr>
                <w:sz w:val="28"/>
                <w:szCs w:val="28"/>
              </w:rPr>
              <w:t>може</w:t>
            </w:r>
            <w:proofErr w:type="spellEnd"/>
            <w:r w:rsidRPr="00B37583">
              <w:rPr>
                <w:sz w:val="28"/>
                <w:szCs w:val="28"/>
              </w:rPr>
              <w:t xml:space="preserve"> подати </w:t>
            </w:r>
            <w:proofErr w:type="spellStart"/>
            <w:r w:rsidRPr="00B37583">
              <w:rPr>
                <w:sz w:val="28"/>
                <w:szCs w:val="28"/>
              </w:rPr>
              <w:t>додаткову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інформацію</w:t>
            </w:r>
            <w:proofErr w:type="spellEnd"/>
            <w:r w:rsidRPr="00B37583">
              <w:rPr>
                <w:sz w:val="28"/>
                <w:szCs w:val="28"/>
              </w:rPr>
              <w:t xml:space="preserve">, яка </w:t>
            </w:r>
            <w:proofErr w:type="spellStart"/>
            <w:proofErr w:type="gramStart"/>
            <w:r w:rsidRPr="00B37583">
              <w:rPr>
                <w:sz w:val="28"/>
                <w:szCs w:val="28"/>
              </w:rPr>
              <w:t>п</w:t>
            </w:r>
            <w:proofErr w:type="gramEnd"/>
            <w:r w:rsidRPr="00B37583">
              <w:rPr>
                <w:sz w:val="28"/>
                <w:szCs w:val="28"/>
              </w:rPr>
              <w:t>ідтверджує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відповідність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встановленим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вимогам</w:t>
            </w:r>
            <w:proofErr w:type="spellEnd"/>
            <w:r w:rsidRPr="00B37583">
              <w:rPr>
                <w:sz w:val="28"/>
                <w:szCs w:val="28"/>
              </w:rPr>
              <w:t xml:space="preserve">, </w:t>
            </w:r>
            <w:proofErr w:type="spellStart"/>
            <w:r w:rsidRPr="00B37583">
              <w:rPr>
                <w:sz w:val="28"/>
                <w:szCs w:val="28"/>
              </w:rPr>
              <w:t>зокрема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стосовно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попередніх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результатів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тестування</w:t>
            </w:r>
            <w:proofErr w:type="spellEnd"/>
            <w:r w:rsidRPr="00B37583">
              <w:rPr>
                <w:sz w:val="28"/>
                <w:szCs w:val="28"/>
              </w:rPr>
              <w:t xml:space="preserve">, </w:t>
            </w:r>
            <w:proofErr w:type="spellStart"/>
            <w:r w:rsidRPr="00B37583">
              <w:rPr>
                <w:sz w:val="28"/>
                <w:szCs w:val="28"/>
              </w:rPr>
              <w:t>досвіду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роботи</w:t>
            </w:r>
            <w:proofErr w:type="spellEnd"/>
            <w:r w:rsidRPr="00B37583">
              <w:rPr>
                <w:sz w:val="28"/>
                <w:szCs w:val="28"/>
              </w:rPr>
              <w:t xml:space="preserve">, </w:t>
            </w:r>
            <w:proofErr w:type="spellStart"/>
            <w:r w:rsidRPr="00B37583">
              <w:rPr>
                <w:sz w:val="28"/>
                <w:szCs w:val="28"/>
              </w:rPr>
              <w:t>професійних</w:t>
            </w:r>
            <w:proofErr w:type="spellEnd"/>
            <w:r w:rsidRPr="00B37583">
              <w:rPr>
                <w:sz w:val="28"/>
                <w:szCs w:val="28"/>
              </w:rPr>
              <w:t xml:space="preserve"> компетентностей, </w:t>
            </w:r>
            <w:proofErr w:type="spellStart"/>
            <w:r w:rsidRPr="00B37583">
              <w:rPr>
                <w:sz w:val="28"/>
                <w:szCs w:val="28"/>
              </w:rPr>
              <w:t>репутації</w:t>
            </w:r>
            <w:proofErr w:type="spellEnd"/>
            <w:r w:rsidRPr="00B37583">
              <w:rPr>
                <w:sz w:val="28"/>
                <w:szCs w:val="28"/>
              </w:rPr>
              <w:t xml:space="preserve"> (характеристики, </w:t>
            </w:r>
            <w:proofErr w:type="spellStart"/>
            <w:r w:rsidRPr="00B37583">
              <w:rPr>
                <w:sz w:val="28"/>
                <w:szCs w:val="28"/>
              </w:rPr>
              <w:t>рекомендації</w:t>
            </w:r>
            <w:proofErr w:type="spellEnd"/>
            <w:r w:rsidRPr="00B37583">
              <w:rPr>
                <w:sz w:val="28"/>
                <w:szCs w:val="28"/>
              </w:rPr>
              <w:t xml:space="preserve">, </w:t>
            </w:r>
            <w:proofErr w:type="spellStart"/>
            <w:r w:rsidRPr="00B37583">
              <w:rPr>
                <w:sz w:val="28"/>
                <w:szCs w:val="28"/>
              </w:rPr>
              <w:t>наукові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публікації</w:t>
            </w:r>
            <w:proofErr w:type="spellEnd"/>
            <w:r w:rsidRPr="00B37583">
              <w:rPr>
                <w:sz w:val="28"/>
                <w:szCs w:val="28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тощо</w:t>
            </w:r>
            <w:proofErr w:type="spellEnd"/>
            <w:r w:rsidRPr="00B37583">
              <w:rPr>
                <w:sz w:val="28"/>
                <w:szCs w:val="28"/>
              </w:rPr>
              <w:t>)</w:t>
            </w:r>
          </w:p>
          <w:p w:rsidR="001577B2" w:rsidRDefault="001577B2" w:rsidP="001577B2">
            <w:pPr>
              <w:pStyle w:val="rvps2"/>
              <w:shd w:val="clear" w:color="auto" w:fill="FFFFFF"/>
              <w:spacing w:after="0" w:afterAutospacing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577B2">
              <w:rPr>
                <w:sz w:val="28"/>
                <w:szCs w:val="28"/>
              </w:rPr>
              <w:t>Інформація</w:t>
            </w:r>
            <w:proofErr w:type="spellEnd"/>
            <w:r w:rsidRPr="001577B2">
              <w:rPr>
                <w:sz w:val="28"/>
                <w:szCs w:val="28"/>
              </w:rPr>
              <w:t xml:space="preserve"> </w:t>
            </w:r>
            <w:proofErr w:type="spellStart"/>
            <w:r w:rsidRPr="001577B2">
              <w:rPr>
                <w:sz w:val="28"/>
                <w:szCs w:val="28"/>
              </w:rPr>
              <w:t>приймається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Pr="001577B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>до 1</w:t>
            </w:r>
            <w:r w:rsidR="0043353D">
              <w:rPr>
                <w:b/>
                <w:sz w:val="28"/>
                <w:szCs w:val="28"/>
                <w:lang w:val="uk-UA"/>
              </w:rPr>
              <w:t>5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 xml:space="preserve"> год. </w:t>
            </w:r>
            <w:r w:rsidR="0043353D">
              <w:rPr>
                <w:b/>
                <w:sz w:val="28"/>
                <w:szCs w:val="28"/>
                <w:lang w:val="uk-UA"/>
              </w:rPr>
              <w:t>45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 xml:space="preserve"> хв.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>0</w:t>
            </w:r>
            <w:r w:rsidR="0084686F">
              <w:rPr>
                <w:b/>
                <w:sz w:val="28"/>
                <w:szCs w:val="28"/>
                <w:lang w:val="uk-UA"/>
              </w:rPr>
              <w:t>5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84686F">
              <w:rPr>
                <w:b/>
                <w:sz w:val="28"/>
                <w:szCs w:val="28"/>
                <w:lang w:val="uk-UA"/>
              </w:rPr>
              <w:t>листопада</w:t>
            </w:r>
            <w:r w:rsidR="0043353D" w:rsidRPr="00B37583">
              <w:rPr>
                <w:b/>
                <w:sz w:val="28"/>
                <w:szCs w:val="28"/>
                <w:lang w:val="uk-UA"/>
              </w:rPr>
              <w:t xml:space="preserve">  2021 року</w:t>
            </w:r>
          </w:p>
          <w:p w:rsidR="005121E5" w:rsidRPr="005121E5" w:rsidRDefault="005121E5" w:rsidP="001577B2">
            <w:pPr>
              <w:pStyle w:val="rvps2"/>
              <w:shd w:val="clear" w:color="auto" w:fill="FFFFFF"/>
              <w:spacing w:after="0" w:afterAutospacing="0"/>
              <w:rPr>
                <w:b/>
                <w:sz w:val="12"/>
                <w:szCs w:val="12"/>
                <w:lang w:val="uk-UA"/>
              </w:rPr>
            </w:pPr>
          </w:p>
        </w:tc>
      </w:tr>
      <w:tr w:rsidR="0043353D" w:rsidRPr="009C303B" w:rsidTr="00E95B51">
        <w:tc>
          <w:tcPr>
            <w:tcW w:w="3433" w:type="dxa"/>
            <w:gridSpan w:val="2"/>
          </w:tcPr>
          <w:p w:rsidR="0043353D" w:rsidRPr="009C303B" w:rsidRDefault="0043353D" w:rsidP="00E0112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303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Додаткові (необов’язкові) документи</w:t>
            </w:r>
          </w:p>
        </w:tc>
        <w:tc>
          <w:tcPr>
            <w:tcW w:w="6028" w:type="dxa"/>
          </w:tcPr>
          <w:p w:rsidR="0043353D" w:rsidRPr="009C303B" w:rsidRDefault="0043353D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43353D" w:rsidRPr="009C303B" w:rsidTr="002167E5">
        <w:tc>
          <w:tcPr>
            <w:tcW w:w="3433" w:type="dxa"/>
            <w:gridSpan w:val="2"/>
          </w:tcPr>
          <w:p w:rsidR="0043353D" w:rsidRPr="00B37583" w:rsidRDefault="0043353D" w:rsidP="006A0FD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7583">
              <w:rPr>
                <w:color w:val="000000"/>
                <w:sz w:val="28"/>
                <w:szCs w:val="28"/>
                <w:shd w:val="clear" w:color="auto" w:fill="FFFFFF"/>
              </w:rPr>
              <w:t xml:space="preserve">Дата і час початку проведення тестування кандидатів. </w:t>
            </w:r>
          </w:p>
          <w:p w:rsidR="0043353D" w:rsidRPr="00B37583" w:rsidRDefault="0043353D" w:rsidP="006A0FD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7583">
              <w:rPr>
                <w:color w:val="000000"/>
                <w:sz w:val="28"/>
                <w:szCs w:val="28"/>
                <w:shd w:val="clear" w:color="auto" w:fill="FFFFFF"/>
              </w:rPr>
              <w:t>Місце або спосіб проведення тестування.</w:t>
            </w:r>
          </w:p>
          <w:p w:rsidR="001577B2" w:rsidRDefault="001577B2" w:rsidP="006A0FD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3353D" w:rsidRPr="009C303B" w:rsidRDefault="0043353D" w:rsidP="006A0FDC">
            <w:pPr>
              <w:rPr>
                <w:sz w:val="28"/>
                <w:szCs w:val="28"/>
              </w:rPr>
            </w:pPr>
            <w:r w:rsidRPr="00B37583">
              <w:rPr>
                <w:color w:val="000000"/>
                <w:sz w:val="28"/>
                <w:szCs w:val="28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028" w:type="dxa"/>
          </w:tcPr>
          <w:p w:rsidR="0043353D" w:rsidRPr="009D69E9" w:rsidRDefault="0084686F" w:rsidP="00B37583">
            <w:pPr>
              <w:spacing w:after="20"/>
              <w:ind w:right="125"/>
            </w:pPr>
            <w:r>
              <w:rPr>
                <w:b/>
                <w:sz w:val="28"/>
                <w:szCs w:val="28"/>
              </w:rPr>
              <w:t>10</w:t>
            </w:r>
            <w:r w:rsidR="0043353D" w:rsidRPr="00B3758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листопада</w:t>
            </w:r>
            <w:r w:rsidR="0043353D" w:rsidRPr="00B37583">
              <w:rPr>
                <w:b/>
                <w:sz w:val="28"/>
                <w:szCs w:val="28"/>
              </w:rPr>
              <w:t xml:space="preserve">  2021 року</w:t>
            </w:r>
            <w:r w:rsidR="0043353D">
              <w:rPr>
                <w:b/>
                <w:sz w:val="28"/>
                <w:szCs w:val="28"/>
              </w:rPr>
              <w:t xml:space="preserve"> о 10 год. 00 хв.</w:t>
            </w:r>
          </w:p>
          <w:p w:rsidR="0043353D" w:rsidRPr="009D69E9" w:rsidRDefault="0043353D" w:rsidP="00B37583">
            <w:pPr>
              <w:spacing w:after="20"/>
              <w:ind w:left="187" w:right="125"/>
            </w:pPr>
          </w:p>
          <w:p w:rsidR="0043353D" w:rsidRDefault="0043353D" w:rsidP="00B37583">
            <w:pPr>
              <w:spacing w:after="20"/>
              <w:ind w:right="125"/>
            </w:pPr>
          </w:p>
          <w:p w:rsidR="0043353D" w:rsidRDefault="0043353D" w:rsidP="00B37583">
            <w:pPr>
              <w:spacing w:after="20"/>
              <w:ind w:right="125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t>м. Київ, просп. Маяковського, 29 (проведення тестування за фізичної присутності кандидатів)</w:t>
            </w:r>
          </w:p>
          <w:p w:rsidR="0043353D" w:rsidRPr="00315453" w:rsidRDefault="0043353D" w:rsidP="00B37583">
            <w:pPr>
              <w:spacing w:after="20"/>
              <w:ind w:right="125"/>
              <w:rPr>
                <w:sz w:val="28"/>
                <w:szCs w:val="28"/>
              </w:rPr>
            </w:pPr>
          </w:p>
          <w:p w:rsidR="0043353D" w:rsidRPr="009C303B" w:rsidRDefault="0043353D" w:rsidP="00B37583">
            <w:pPr>
              <w:textAlignment w:val="baseline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t>м. Київ, просп. Маяковського, 29 (проведення співбесіди за фізичної присутності кандидатів)</w:t>
            </w:r>
          </w:p>
        </w:tc>
      </w:tr>
      <w:tr w:rsidR="0043353D" w:rsidRPr="009C303B" w:rsidTr="009F1425">
        <w:tc>
          <w:tcPr>
            <w:tcW w:w="3433" w:type="dxa"/>
            <w:gridSpan w:val="2"/>
          </w:tcPr>
          <w:p w:rsidR="0043353D" w:rsidRPr="00315453" w:rsidRDefault="0043353D" w:rsidP="00315453">
            <w:pPr>
              <w:ind w:right="126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  <w:shd w:val="clear" w:color="auto" w:fill="FFFFFF"/>
              </w:rPr>
              <w:t xml:space="preserve">Місце або спосіб проведення співбесіди з метою визначення керівником державної служби переможця (переможців) конкурсу (із зазначенням </w:t>
            </w:r>
            <w:r w:rsidRPr="00315453">
              <w:rPr>
                <w:sz w:val="28"/>
                <w:szCs w:val="28"/>
                <w:shd w:val="clear" w:color="auto" w:fill="FFFFFF"/>
              </w:rPr>
              <w:lastRenderedPageBreak/>
              <w:t>електронної платформи для комунікації дистанційно)</w:t>
            </w:r>
          </w:p>
        </w:tc>
        <w:tc>
          <w:tcPr>
            <w:tcW w:w="6028" w:type="dxa"/>
          </w:tcPr>
          <w:p w:rsidR="0043353D" w:rsidRPr="00315453" w:rsidRDefault="0043353D" w:rsidP="00315453">
            <w:pPr>
              <w:spacing w:after="20"/>
              <w:ind w:right="125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lastRenderedPageBreak/>
              <w:t xml:space="preserve">м. Київ, просп. Маяковського, 29 (проведення співбесіди </w:t>
            </w:r>
            <w:r w:rsidRPr="00315453">
              <w:rPr>
                <w:sz w:val="28"/>
                <w:szCs w:val="28"/>
                <w:shd w:val="clear" w:color="auto" w:fill="FFFFFF"/>
              </w:rPr>
              <w:t>з метою визначення керівником державної служби переможця (переможців) конкурсу</w:t>
            </w:r>
            <w:r w:rsidRPr="00315453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43353D" w:rsidRPr="00315453" w:rsidRDefault="0043353D" w:rsidP="00315453">
            <w:pPr>
              <w:tabs>
                <w:tab w:val="left" w:pos="991"/>
              </w:tabs>
              <w:ind w:right="13"/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tab/>
            </w:r>
          </w:p>
        </w:tc>
      </w:tr>
      <w:tr w:rsidR="0043353D" w:rsidRPr="009C303B" w:rsidTr="000B3637">
        <w:tc>
          <w:tcPr>
            <w:tcW w:w="3433" w:type="dxa"/>
            <w:gridSpan w:val="2"/>
          </w:tcPr>
          <w:p w:rsidR="0043353D" w:rsidRPr="009C303B" w:rsidRDefault="0043353D" w:rsidP="006A0FDC">
            <w:pPr>
              <w:rPr>
                <w:sz w:val="28"/>
                <w:szCs w:val="28"/>
              </w:rPr>
            </w:pPr>
            <w:r w:rsidRPr="00315453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28" w:type="dxa"/>
          </w:tcPr>
          <w:p w:rsidR="0084686F" w:rsidRDefault="0084686F" w:rsidP="003154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Микитюк Юлія Вікторівна</w:t>
            </w:r>
          </w:p>
          <w:p w:rsidR="0043353D" w:rsidRDefault="0043353D" w:rsidP="00315453">
            <w:pPr>
              <w:rPr>
                <w:color w:val="000000"/>
                <w:sz w:val="28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>тел.: (044) 546-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4A760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4A760E">
              <w:rPr>
                <w:color w:val="000000"/>
                <w:sz w:val="28"/>
                <w:szCs w:val="28"/>
              </w:rPr>
              <w:t xml:space="preserve">; </w:t>
            </w:r>
          </w:p>
          <w:p w:rsidR="0043353D" w:rsidRPr="009C303B" w:rsidRDefault="0043353D" w:rsidP="0031545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9C303B">
              <w:rPr>
                <w:sz w:val="28"/>
                <w:szCs w:val="28"/>
                <w:shd w:val="clear" w:color="auto" w:fill="FFFFFF"/>
              </w:rPr>
              <w:t>-</w:t>
            </w:r>
            <w:r w:rsidRPr="009C303B">
              <w:rPr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9C303B">
              <w:rPr>
                <w:sz w:val="28"/>
                <w:szCs w:val="28"/>
                <w:shd w:val="clear" w:color="auto" w:fill="FFFFFF"/>
              </w:rPr>
              <w:t xml:space="preserve">: </w:t>
            </w:r>
            <w:hyperlink r:id="rId9" w:history="1">
              <w:r w:rsidRPr="00883501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ubaz_desnrda@</w:t>
              </w:r>
            </w:hyperlink>
            <w:r w:rsidRPr="00883501">
              <w:rPr>
                <w:color w:val="000000" w:themeColor="text1"/>
                <w:sz w:val="28"/>
                <w:szCs w:val="28"/>
                <w:shd w:val="clear" w:color="auto" w:fill="FFFFFF"/>
              </w:rPr>
              <w:t>kmda.gov.ua</w:t>
            </w:r>
          </w:p>
        </w:tc>
      </w:tr>
      <w:tr w:rsidR="0043353D" w:rsidRPr="009C303B" w:rsidTr="004E74CB">
        <w:trPr>
          <w:trHeight w:val="393"/>
        </w:trPr>
        <w:tc>
          <w:tcPr>
            <w:tcW w:w="9461" w:type="dxa"/>
            <w:gridSpan w:val="3"/>
          </w:tcPr>
          <w:p w:rsidR="0043353D" w:rsidRPr="009C303B" w:rsidRDefault="0043353D" w:rsidP="00315453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0D05E1" w:rsidRPr="009C303B" w:rsidTr="0043353D">
        <w:trPr>
          <w:trHeight w:val="70"/>
        </w:trPr>
        <w:tc>
          <w:tcPr>
            <w:tcW w:w="850" w:type="dxa"/>
          </w:tcPr>
          <w:p w:rsidR="000D05E1" w:rsidRPr="009C303B" w:rsidRDefault="000D05E1" w:rsidP="0043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0D05E1" w:rsidRPr="009C303B" w:rsidRDefault="000D05E1" w:rsidP="0031545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Освіта</w:t>
            </w:r>
          </w:p>
        </w:tc>
        <w:tc>
          <w:tcPr>
            <w:tcW w:w="6028" w:type="dxa"/>
          </w:tcPr>
          <w:p w:rsidR="000D05E1" w:rsidRPr="009C303B" w:rsidRDefault="000D05E1" w:rsidP="0034615A">
            <w:pPr>
              <w:tabs>
                <w:tab w:val="left" w:pos="-180"/>
                <w:tab w:val="num" w:pos="0"/>
                <w:tab w:val="left" w:pos="142"/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303B">
              <w:rPr>
                <w:sz w:val="28"/>
                <w:szCs w:val="28"/>
              </w:rPr>
              <w:t xml:space="preserve">ища освіта за освітнім ступенем </w:t>
            </w:r>
            <w:r>
              <w:rPr>
                <w:sz w:val="28"/>
                <w:szCs w:val="28"/>
              </w:rPr>
              <w:t xml:space="preserve">не нижче бакалавра, молодшого бакалавра </w:t>
            </w:r>
          </w:p>
        </w:tc>
      </w:tr>
      <w:tr w:rsidR="000D05E1" w:rsidRPr="009C303B" w:rsidTr="0043353D">
        <w:tc>
          <w:tcPr>
            <w:tcW w:w="850" w:type="dxa"/>
          </w:tcPr>
          <w:p w:rsidR="000D05E1" w:rsidRPr="009C303B" w:rsidRDefault="000D05E1" w:rsidP="0043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</w:tcPr>
          <w:p w:rsidR="000D05E1" w:rsidRPr="009C303B" w:rsidRDefault="000D05E1" w:rsidP="0031545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028" w:type="dxa"/>
          </w:tcPr>
          <w:p w:rsidR="000D05E1" w:rsidRPr="0060427A" w:rsidRDefault="000D05E1" w:rsidP="0034615A">
            <w:pPr>
              <w:pStyle w:val="a3"/>
              <w:ind w:left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</w:tr>
      <w:tr w:rsidR="000D05E1" w:rsidRPr="009C303B" w:rsidTr="0043353D">
        <w:tc>
          <w:tcPr>
            <w:tcW w:w="850" w:type="dxa"/>
          </w:tcPr>
          <w:p w:rsidR="000D05E1" w:rsidRPr="009C303B" w:rsidRDefault="000D05E1" w:rsidP="0043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3" w:type="dxa"/>
          </w:tcPr>
          <w:p w:rsidR="000D05E1" w:rsidRPr="009C303B" w:rsidRDefault="000D05E1" w:rsidP="0031545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028" w:type="dxa"/>
          </w:tcPr>
          <w:p w:rsidR="000D05E1" w:rsidRPr="009C303B" w:rsidRDefault="000D05E1" w:rsidP="00346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303B">
              <w:rPr>
                <w:sz w:val="28"/>
                <w:szCs w:val="28"/>
              </w:rPr>
              <w:t>ільне володіння державною мовою</w:t>
            </w:r>
          </w:p>
        </w:tc>
      </w:tr>
      <w:tr w:rsidR="0043353D" w:rsidRPr="009C303B" w:rsidTr="0043353D">
        <w:tc>
          <w:tcPr>
            <w:tcW w:w="850" w:type="dxa"/>
          </w:tcPr>
          <w:p w:rsidR="0043353D" w:rsidRPr="009C303B" w:rsidRDefault="0043353D" w:rsidP="003154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43353D" w:rsidRPr="009C303B" w:rsidRDefault="0043353D" w:rsidP="00315453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7E625E" w:rsidRPr="009C303B" w:rsidTr="00277504">
        <w:tc>
          <w:tcPr>
            <w:tcW w:w="3433" w:type="dxa"/>
            <w:gridSpan w:val="2"/>
            <w:shd w:val="clear" w:color="auto" w:fill="FFFFFF" w:themeFill="background1"/>
          </w:tcPr>
          <w:p w:rsidR="007E625E" w:rsidRPr="007E625E" w:rsidRDefault="007E625E" w:rsidP="00DB09EF">
            <w:pPr>
              <w:pStyle w:val="rvps14"/>
              <w:ind w:right="127"/>
              <w:jc w:val="center"/>
              <w:rPr>
                <w:b/>
                <w:color w:val="000000"/>
                <w:sz w:val="28"/>
                <w:szCs w:val="28"/>
              </w:rPr>
            </w:pPr>
            <w:r w:rsidRPr="007E625E">
              <w:rPr>
                <w:b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028" w:type="dxa"/>
          </w:tcPr>
          <w:p w:rsidR="007E625E" w:rsidRPr="007E625E" w:rsidRDefault="007E625E" w:rsidP="00DB09EF">
            <w:pPr>
              <w:ind w:right="132"/>
              <w:jc w:val="center"/>
              <w:rPr>
                <w:b/>
                <w:color w:val="000000"/>
                <w:sz w:val="28"/>
                <w:szCs w:val="28"/>
              </w:rPr>
            </w:pPr>
            <w:r w:rsidRPr="007E625E">
              <w:rPr>
                <w:b/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7E625E" w:rsidRPr="009C303B" w:rsidTr="0043353D">
        <w:tc>
          <w:tcPr>
            <w:tcW w:w="850" w:type="dxa"/>
            <w:shd w:val="clear" w:color="auto" w:fill="FFFFFF" w:themeFill="background1"/>
          </w:tcPr>
          <w:p w:rsidR="007E625E" w:rsidRPr="002F5E25" w:rsidRDefault="007E625E" w:rsidP="00433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583" w:type="dxa"/>
            <w:shd w:val="clear" w:color="auto" w:fill="FFFFFF" w:themeFill="background1"/>
          </w:tcPr>
          <w:p w:rsidR="007E625E" w:rsidRPr="0043353D" w:rsidRDefault="007E625E" w:rsidP="0043353D">
            <w:pPr>
              <w:rPr>
                <w:sz w:val="28"/>
                <w:szCs w:val="28"/>
              </w:rPr>
            </w:pPr>
            <w:r w:rsidRPr="0043353D">
              <w:rPr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028" w:type="dxa"/>
          </w:tcPr>
          <w:p w:rsidR="007E625E" w:rsidRPr="0043353D" w:rsidRDefault="007E625E" w:rsidP="0043353D">
            <w:pPr>
              <w:rPr>
                <w:sz w:val="28"/>
                <w:szCs w:val="28"/>
              </w:rPr>
            </w:pPr>
            <w:r w:rsidRPr="0043353D">
              <w:rPr>
                <w:sz w:val="28"/>
                <w:szCs w:val="28"/>
              </w:rPr>
              <w:t>- 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7E625E" w:rsidRPr="0043353D" w:rsidRDefault="007E625E" w:rsidP="0043353D">
            <w:pPr>
              <w:rPr>
                <w:sz w:val="28"/>
                <w:szCs w:val="28"/>
              </w:rPr>
            </w:pPr>
            <w:r w:rsidRPr="0043353D">
              <w:rPr>
                <w:sz w:val="28"/>
                <w:szCs w:val="28"/>
              </w:rPr>
              <w:t>- уміння конструктивного обміну інформацією, узгодження та упорядкування дій;</w:t>
            </w:r>
          </w:p>
          <w:p w:rsidR="007E625E" w:rsidRPr="0043353D" w:rsidRDefault="007E625E" w:rsidP="0043353D">
            <w:pPr>
              <w:rPr>
                <w:sz w:val="28"/>
                <w:szCs w:val="28"/>
              </w:rPr>
            </w:pPr>
            <w:r w:rsidRPr="0043353D">
              <w:rPr>
                <w:sz w:val="28"/>
                <w:szCs w:val="28"/>
              </w:rPr>
              <w:t xml:space="preserve">- здатність до об’єднання та систематизації спільних зусиль. </w:t>
            </w:r>
          </w:p>
        </w:tc>
      </w:tr>
      <w:tr w:rsidR="007E625E" w:rsidRPr="009C303B" w:rsidTr="0043353D">
        <w:tc>
          <w:tcPr>
            <w:tcW w:w="850" w:type="dxa"/>
          </w:tcPr>
          <w:p w:rsidR="007E625E" w:rsidRPr="00450CE1" w:rsidRDefault="007E625E" w:rsidP="00433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2583" w:type="dxa"/>
          </w:tcPr>
          <w:p w:rsidR="007E625E" w:rsidRPr="0043353D" w:rsidRDefault="007E625E" w:rsidP="0043353D">
            <w:pPr>
              <w:rPr>
                <w:sz w:val="28"/>
                <w:szCs w:val="28"/>
              </w:rPr>
            </w:pPr>
            <w:r w:rsidRPr="0043353D">
              <w:rPr>
                <w:color w:val="000000" w:themeColor="text1"/>
                <w:sz w:val="28"/>
                <w:szCs w:val="28"/>
              </w:rPr>
              <w:t>Аналітичні здібності</w:t>
            </w:r>
          </w:p>
        </w:tc>
        <w:tc>
          <w:tcPr>
            <w:tcW w:w="6028" w:type="dxa"/>
          </w:tcPr>
          <w:p w:rsidR="007E625E" w:rsidRPr="000435E2" w:rsidRDefault="007E625E" w:rsidP="000435E2">
            <w:pPr>
              <w:ind w:left="-37" w:firstLine="37"/>
              <w:rPr>
                <w:color w:val="000000" w:themeColor="text1"/>
                <w:sz w:val="28"/>
                <w:szCs w:val="28"/>
              </w:rPr>
            </w:pPr>
            <w:r w:rsidRPr="000435E2">
              <w:rPr>
                <w:color w:val="000000" w:themeColor="text1"/>
                <w:sz w:val="28"/>
                <w:szCs w:val="28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7E625E" w:rsidRPr="000435E2" w:rsidRDefault="007E625E" w:rsidP="000435E2">
            <w:pPr>
              <w:ind w:left="-37" w:firstLine="37"/>
              <w:rPr>
                <w:color w:val="000000" w:themeColor="text1"/>
                <w:sz w:val="28"/>
                <w:szCs w:val="28"/>
              </w:rPr>
            </w:pPr>
            <w:r w:rsidRPr="000435E2">
              <w:rPr>
                <w:color w:val="000000" w:themeColor="text1"/>
                <w:sz w:val="28"/>
                <w:szCs w:val="28"/>
              </w:rPr>
              <w:t>- вміння встановлювати причинно-наслідкові зв’язки;</w:t>
            </w:r>
          </w:p>
          <w:p w:rsidR="007E625E" w:rsidRPr="0043353D" w:rsidRDefault="007E625E" w:rsidP="000435E2">
            <w:pPr>
              <w:ind w:left="-37" w:firstLine="37"/>
              <w:rPr>
                <w:color w:val="000000" w:themeColor="text1"/>
                <w:sz w:val="28"/>
                <w:szCs w:val="28"/>
              </w:rPr>
            </w:pPr>
            <w:r w:rsidRPr="000435E2">
              <w:rPr>
                <w:color w:val="000000" w:themeColor="text1"/>
                <w:sz w:val="28"/>
                <w:szCs w:val="28"/>
              </w:rPr>
              <w:t>- вміння аналізувати інформацію та робити висновки, критично оцінювати ситуацію, прогнозувати та робити власні умовиводи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E625E" w:rsidRPr="009C303B" w:rsidTr="0043353D">
        <w:tc>
          <w:tcPr>
            <w:tcW w:w="850" w:type="dxa"/>
          </w:tcPr>
          <w:p w:rsidR="007E625E" w:rsidRPr="002F5E25" w:rsidRDefault="007E625E" w:rsidP="0043353D">
            <w:pPr>
              <w:pStyle w:val="TableContents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583" w:type="dxa"/>
          </w:tcPr>
          <w:p w:rsidR="007E625E" w:rsidRPr="0043353D" w:rsidRDefault="007E625E" w:rsidP="0043353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3353D">
              <w:rPr>
                <w:color w:val="000000" w:themeColor="text1"/>
                <w:sz w:val="28"/>
                <w:szCs w:val="28"/>
              </w:rPr>
              <w:t>Багатозадачність</w:t>
            </w:r>
            <w:proofErr w:type="spellEnd"/>
          </w:p>
        </w:tc>
        <w:tc>
          <w:tcPr>
            <w:tcW w:w="6028" w:type="dxa"/>
          </w:tcPr>
          <w:p w:rsidR="007E625E" w:rsidRPr="0043353D" w:rsidRDefault="007E625E" w:rsidP="0043353D">
            <w:pPr>
              <w:pStyle w:val="a3"/>
              <w:ind w:left="-37" w:firstLine="37"/>
              <w:rPr>
                <w:color w:val="000000" w:themeColor="text1"/>
                <w:sz w:val="28"/>
                <w:szCs w:val="28"/>
              </w:rPr>
            </w:pPr>
            <w:r w:rsidRPr="0043353D">
              <w:rPr>
                <w:color w:val="000000" w:themeColor="text1"/>
                <w:sz w:val="28"/>
                <w:szCs w:val="28"/>
              </w:rPr>
              <w:t>- здатність швидко змінювати напрям роботи (діяльності);</w:t>
            </w:r>
          </w:p>
          <w:p w:rsidR="007E625E" w:rsidRPr="0043353D" w:rsidRDefault="007E625E" w:rsidP="0043353D">
            <w:pPr>
              <w:pStyle w:val="a3"/>
              <w:ind w:left="-37" w:firstLine="37"/>
              <w:rPr>
                <w:color w:val="000000" w:themeColor="text1"/>
                <w:sz w:val="28"/>
                <w:szCs w:val="28"/>
              </w:rPr>
            </w:pPr>
            <w:r w:rsidRPr="0043353D">
              <w:rPr>
                <w:color w:val="000000" w:themeColor="text1"/>
                <w:sz w:val="28"/>
                <w:szCs w:val="28"/>
              </w:rPr>
              <w:t>- уміння розкладати завдання на процеси, спрощувати їх.</w:t>
            </w:r>
          </w:p>
        </w:tc>
      </w:tr>
      <w:tr w:rsidR="007E625E" w:rsidRPr="009C303B" w:rsidTr="0043353D">
        <w:tc>
          <w:tcPr>
            <w:tcW w:w="850" w:type="dxa"/>
          </w:tcPr>
          <w:p w:rsidR="007E625E" w:rsidRDefault="007E625E" w:rsidP="0043353D">
            <w:pPr>
              <w:pStyle w:val="TableContents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2583" w:type="dxa"/>
          </w:tcPr>
          <w:p w:rsidR="007E625E" w:rsidRPr="0043353D" w:rsidRDefault="007E625E" w:rsidP="0043353D">
            <w:pPr>
              <w:ind w:hanging="2"/>
              <w:rPr>
                <w:sz w:val="28"/>
                <w:szCs w:val="28"/>
              </w:rPr>
            </w:pPr>
            <w:r w:rsidRPr="0043353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028" w:type="dxa"/>
          </w:tcPr>
          <w:p w:rsidR="007E625E" w:rsidRPr="0043353D" w:rsidRDefault="007E625E" w:rsidP="0043353D">
            <w:pPr>
              <w:pStyle w:val="a3"/>
              <w:ind w:left="-37" w:firstLine="37"/>
              <w:rPr>
                <w:sz w:val="28"/>
                <w:szCs w:val="28"/>
              </w:rPr>
            </w:pPr>
            <w:r w:rsidRPr="0043353D">
              <w:rPr>
                <w:sz w:val="28"/>
                <w:szCs w:val="28"/>
              </w:rPr>
              <w:t>- здатність ефективно взаємодіяти – дослухатися, сприймати та викладати думку;</w:t>
            </w:r>
          </w:p>
          <w:p w:rsidR="007E625E" w:rsidRPr="0043353D" w:rsidRDefault="007E625E" w:rsidP="0043353D">
            <w:pPr>
              <w:pStyle w:val="a3"/>
              <w:ind w:left="-37" w:firstLine="37"/>
              <w:rPr>
                <w:sz w:val="28"/>
                <w:szCs w:val="28"/>
              </w:rPr>
            </w:pPr>
            <w:r w:rsidRPr="0043353D">
              <w:rPr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7E625E" w:rsidRPr="009C303B" w:rsidTr="0043353D">
        <w:tc>
          <w:tcPr>
            <w:tcW w:w="850" w:type="dxa"/>
          </w:tcPr>
          <w:p w:rsidR="007E625E" w:rsidRDefault="007E625E" w:rsidP="0043353D">
            <w:pPr>
              <w:pStyle w:val="TableContents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83" w:type="dxa"/>
          </w:tcPr>
          <w:p w:rsidR="007E625E" w:rsidRPr="0043353D" w:rsidRDefault="007E625E" w:rsidP="0043353D">
            <w:pPr>
              <w:ind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6028" w:type="dxa"/>
          </w:tcPr>
          <w:p w:rsidR="007E625E" w:rsidRPr="000435E2" w:rsidRDefault="007E625E" w:rsidP="00043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435E2">
              <w:rPr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7E625E" w:rsidRPr="000435E2" w:rsidRDefault="007E625E" w:rsidP="00043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435E2">
              <w:rPr>
                <w:sz w:val="28"/>
                <w:szCs w:val="28"/>
              </w:rPr>
              <w:t>вміння фокусувати зусилля для досягнення результату діяльності;</w:t>
            </w:r>
          </w:p>
          <w:p w:rsidR="007E625E" w:rsidRPr="0043353D" w:rsidRDefault="007E625E" w:rsidP="000435E2">
            <w:r>
              <w:rPr>
                <w:sz w:val="28"/>
                <w:szCs w:val="28"/>
              </w:rPr>
              <w:t xml:space="preserve">- </w:t>
            </w:r>
            <w:r w:rsidRPr="000435E2">
              <w:rPr>
                <w:sz w:val="28"/>
                <w:szCs w:val="28"/>
              </w:rPr>
              <w:t>вміння запобігати та ефективно долати перешкоди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E625E" w:rsidRPr="009C303B" w:rsidTr="0043353D">
        <w:tc>
          <w:tcPr>
            <w:tcW w:w="850" w:type="dxa"/>
          </w:tcPr>
          <w:p w:rsidR="007E625E" w:rsidRPr="009C303B" w:rsidRDefault="007E625E" w:rsidP="004335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7E625E" w:rsidRPr="009C303B" w:rsidRDefault="007E625E" w:rsidP="0043353D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7E625E" w:rsidRPr="009C303B" w:rsidTr="005405BE"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5E" w:rsidRPr="007E625E" w:rsidRDefault="007E625E" w:rsidP="007E625E">
            <w:pPr>
              <w:pStyle w:val="rvps14"/>
              <w:ind w:right="127"/>
              <w:jc w:val="center"/>
              <w:rPr>
                <w:b/>
                <w:color w:val="000000"/>
                <w:sz w:val="28"/>
                <w:szCs w:val="28"/>
              </w:rPr>
            </w:pPr>
            <w:r w:rsidRPr="007E625E">
              <w:rPr>
                <w:b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028" w:type="dxa"/>
            <w:tcBorders>
              <w:left w:val="single" w:sz="4" w:space="0" w:color="auto"/>
            </w:tcBorders>
          </w:tcPr>
          <w:p w:rsidR="007E625E" w:rsidRPr="007E625E" w:rsidRDefault="007E625E" w:rsidP="007E625E">
            <w:pPr>
              <w:ind w:right="132"/>
              <w:jc w:val="center"/>
              <w:rPr>
                <w:b/>
                <w:color w:val="000000"/>
                <w:sz w:val="28"/>
                <w:szCs w:val="28"/>
              </w:rPr>
            </w:pPr>
            <w:r w:rsidRPr="007E625E">
              <w:rPr>
                <w:b/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7E625E" w:rsidRPr="009C303B" w:rsidTr="008E137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5E" w:rsidRPr="009C303B" w:rsidRDefault="007E625E" w:rsidP="0043353D">
            <w:pPr>
              <w:pStyle w:val="rvps14"/>
              <w:ind w:right="1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5E" w:rsidRPr="009C303B" w:rsidRDefault="007E625E" w:rsidP="0043353D">
            <w:pPr>
              <w:pStyle w:val="rvps14"/>
              <w:ind w:right="127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6028" w:type="dxa"/>
            <w:tcBorders>
              <w:left w:val="single" w:sz="4" w:space="0" w:color="auto"/>
            </w:tcBorders>
          </w:tcPr>
          <w:p w:rsidR="007E625E" w:rsidRPr="004303AE" w:rsidRDefault="007E625E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Знання:</w:t>
            </w:r>
          </w:p>
          <w:p w:rsidR="007E625E" w:rsidRPr="004303AE" w:rsidRDefault="007E625E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Конституції України;</w:t>
            </w:r>
          </w:p>
          <w:p w:rsidR="007E625E" w:rsidRPr="004303AE" w:rsidRDefault="007E625E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Закону України «Про державну службу»;</w:t>
            </w:r>
          </w:p>
          <w:p w:rsidR="007E625E" w:rsidRPr="004303AE" w:rsidRDefault="007E625E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Закону України «Про запобігання корупції»</w:t>
            </w:r>
          </w:p>
          <w:p w:rsidR="007E625E" w:rsidRPr="009C303B" w:rsidRDefault="007E625E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 xml:space="preserve">та іншого законодавства </w:t>
            </w:r>
          </w:p>
        </w:tc>
      </w:tr>
      <w:tr w:rsidR="007E625E" w:rsidRPr="009C303B" w:rsidTr="00842CEE">
        <w:trPr>
          <w:trHeight w:val="3235"/>
        </w:trPr>
        <w:tc>
          <w:tcPr>
            <w:tcW w:w="850" w:type="dxa"/>
            <w:tcBorders>
              <w:top w:val="single" w:sz="4" w:space="0" w:color="auto"/>
            </w:tcBorders>
          </w:tcPr>
          <w:p w:rsidR="007E625E" w:rsidRPr="009C303B" w:rsidRDefault="007E625E" w:rsidP="008E13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7E625E" w:rsidRPr="009C303B" w:rsidRDefault="007E625E" w:rsidP="0043353D">
            <w:pPr>
              <w:rPr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Знання законодавства</w:t>
            </w:r>
            <w:r>
              <w:rPr>
                <w:color w:val="000000"/>
                <w:sz w:val="28"/>
                <w:szCs w:val="28"/>
              </w:rPr>
              <w:t xml:space="preserve"> у сфері</w:t>
            </w:r>
          </w:p>
        </w:tc>
        <w:tc>
          <w:tcPr>
            <w:tcW w:w="6028" w:type="dxa"/>
          </w:tcPr>
          <w:p w:rsidR="007E625E" w:rsidRDefault="007E625E" w:rsidP="004303AE">
            <w:pPr>
              <w:ind w:right="132"/>
              <w:rPr>
                <w:color w:val="000000"/>
                <w:sz w:val="28"/>
                <w:szCs w:val="28"/>
              </w:rPr>
            </w:pPr>
            <w:r w:rsidRPr="004303AE">
              <w:rPr>
                <w:color w:val="000000"/>
                <w:sz w:val="28"/>
                <w:szCs w:val="28"/>
              </w:rPr>
              <w:t>Знання:</w:t>
            </w:r>
          </w:p>
          <w:p w:rsidR="000D05E1" w:rsidRPr="004303AE" w:rsidRDefault="000D05E1" w:rsidP="000D05E1">
            <w:pPr>
              <w:ind w:right="1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Закон України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«Про місцеві державні адміністрації;</w:t>
            </w:r>
          </w:p>
          <w:p w:rsidR="007E625E" w:rsidRDefault="007E625E" w:rsidP="006A0FDC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lang w:eastAsia="uk-UA"/>
              </w:rPr>
              <w:t xml:space="preserve">-  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Закон України «</w:t>
            </w:r>
            <w:r w:rsidRPr="002D685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публічні закупівлі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»;</w:t>
            </w:r>
          </w:p>
          <w:p w:rsidR="007E625E" w:rsidRPr="002D6854" w:rsidRDefault="007E625E" w:rsidP="006A0FDC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C1A4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Закон України «</w:t>
            </w:r>
            <w:r w:rsidRPr="002D6854">
              <w:rPr>
                <w:sz w:val="28"/>
                <w:szCs w:val="28"/>
              </w:rPr>
              <w:t>Про регулювання містобудівної діяльності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»;</w:t>
            </w:r>
          </w:p>
          <w:p w:rsidR="007E625E" w:rsidRPr="002D6854" w:rsidRDefault="007E625E" w:rsidP="006A0FDC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2D6854">
              <w:rPr>
                <w:sz w:val="28"/>
                <w:szCs w:val="28"/>
              </w:rPr>
              <w:t xml:space="preserve">- Закон України  </w:t>
            </w:r>
            <w:r w:rsidRPr="002D6854">
              <w:rPr>
                <w:color w:val="000000"/>
                <w:sz w:val="28"/>
                <w:szCs w:val="28"/>
              </w:rPr>
              <w:t>«</w:t>
            </w:r>
            <w:r w:rsidRPr="002D6854">
              <w:rPr>
                <w:sz w:val="28"/>
                <w:szCs w:val="28"/>
              </w:rPr>
              <w:t>Про архітектурну діяльність</w:t>
            </w:r>
            <w:r w:rsidRPr="002D6854">
              <w:rPr>
                <w:color w:val="000000"/>
                <w:sz w:val="28"/>
                <w:szCs w:val="28"/>
                <w:lang w:eastAsia="uk-UA"/>
              </w:rPr>
              <w:t>»;</w:t>
            </w:r>
          </w:p>
          <w:p w:rsidR="007E625E" w:rsidRPr="002D6854" w:rsidRDefault="007E625E" w:rsidP="006A0FDC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2D6854">
              <w:rPr>
                <w:color w:val="000000"/>
                <w:sz w:val="28"/>
                <w:szCs w:val="28"/>
                <w:lang w:eastAsia="uk-UA"/>
              </w:rPr>
              <w:t>- Закон України «</w:t>
            </w:r>
            <w:r w:rsidRPr="002D6854">
              <w:rPr>
                <w:sz w:val="28"/>
                <w:szCs w:val="28"/>
              </w:rPr>
              <w:t>Про основи містобудування</w:t>
            </w:r>
            <w:r w:rsidRPr="002D6854">
              <w:rPr>
                <w:color w:val="000000"/>
                <w:sz w:val="28"/>
                <w:szCs w:val="28"/>
                <w:lang w:eastAsia="uk-UA"/>
              </w:rPr>
              <w:t>»;</w:t>
            </w:r>
          </w:p>
          <w:p w:rsidR="007E625E" w:rsidRDefault="007E625E" w:rsidP="006A0FDC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2D6854">
              <w:rPr>
                <w:color w:val="000000"/>
                <w:sz w:val="28"/>
                <w:szCs w:val="28"/>
                <w:lang w:eastAsia="uk-UA"/>
              </w:rPr>
              <w:t xml:space="preserve">- </w:t>
            </w:r>
            <w:r w:rsidRPr="002D6854">
              <w:rPr>
                <w:sz w:val="28"/>
                <w:szCs w:val="28"/>
              </w:rPr>
              <w:t>Земельний кодекс України</w:t>
            </w:r>
            <w:r w:rsidRPr="002D6854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7E625E" w:rsidRDefault="007E625E" w:rsidP="006A0FDC">
            <w:pPr>
              <w:spacing w:line="255" w:lineRule="atLeast"/>
              <w:textAlignment w:val="baseline"/>
              <w:rPr>
                <w:color w:val="000000"/>
                <w:szCs w:val="28"/>
                <w:lang w:eastAsia="uk-UA"/>
              </w:rPr>
            </w:pPr>
            <w:r w:rsidRPr="007C1A4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uk-UA"/>
              </w:rPr>
              <w:t>Закон України «Про звернення громадян»;</w:t>
            </w:r>
          </w:p>
          <w:p w:rsidR="007E625E" w:rsidRDefault="007E625E" w:rsidP="006A0FDC">
            <w:pPr>
              <w:spacing w:line="255" w:lineRule="atLeast"/>
              <w:textAlignment w:val="baseline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- Закон України «</w:t>
            </w:r>
            <w:r w:rsidRPr="00FC5B16">
              <w:rPr>
                <w:color w:val="000000"/>
                <w:sz w:val="28"/>
                <w:szCs w:val="28"/>
                <w:lang w:eastAsia="uk-UA"/>
              </w:rPr>
              <w:t>Про доступ до публічної інформації</w:t>
            </w:r>
            <w:r>
              <w:rPr>
                <w:color w:val="000000"/>
                <w:sz w:val="28"/>
                <w:szCs w:val="28"/>
                <w:lang w:eastAsia="uk-UA"/>
              </w:rPr>
              <w:t>».</w:t>
            </w:r>
          </w:p>
          <w:p w:rsidR="007E625E" w:rsidRPr="009C303B" w:rsidRDefault="007E625E" w:rsidP="0043353D">
            <w:pPr>
              <w:jc w:val="both"/>
              <w:rPr>
                <w:sz w:val="28"/>
                <w:szCs w:val="28"/>
              </w:rPr>
            </w:pPr>
          </w:p>
        </w:tc>
      </w:tr>
    </w:tbl>
    <w:p w:rsidR="00E73720" w:rsidRDefault="00E73720" w:rsidP="00E73720">
      <w:pPr>
        <w:ind w:left="284"/>
        <w:rPr>
          <w:sz w:val="28"/>
          <w:szCs w:val="28"/>
        </w:rPr>
      </w:pPr>
    </w:p>
    <w:p w:rsidR="004A0FE1" w:rsidRDefault="004A0FE1" w:rsidP="00E73720">
      <w:pPr>
        <w:ind w:left="284"/>
        <w:rPr>
          <w:sz w:val="28"/>
          <w:szCs w:val="28"/>
        </w:rPr>
      </w:pPr>
    </w:p>
    <w:p w:rsidR="008E137C" w:rsidRPr="009C303B" w:rsidRDefault="008E137C" w:rsidP="00E73720">
      <w:pPr>
        <w:ind w:left="284"/>
        <w:rPr>
          <w:sz w:val="28"/>
          <w:szCs w:val="28"/>
        </w:rPr>
      </w:pPr>
    </w:p>
    <w:p w:rsidR="00E64BC2" w:rsidRPr="009C303B" w:rsidRDefault="00FC3AB4" w:rsidP="00FC3AB4">
      <w:pPr>
        <w:ind w:left="284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="00315453">
        <w:rPr>
          <w:sz w:val="28"/>
          <w:szCs w:val="28"/>
        </w:rPr>
        <w:t>олодимир</w:t>
      </w:r>
      <w:r>
        <w:rPr>
          <w:sz w:val="28"/>
          <w:szCs w:val="28"/>
        </w:rPr>
        <w:t xml:space="preserve"> К</w:t>
      </w:r>
      <w:r w:rsidR="00315453">
        <w:rPr>
          <w:sz w:val="28"/>
          <w:szCs w:val="28"/>
        </w:rPr>
        <w:t>ОЗАК</w:t>
      </w:r>
    </w:p>
    <w:sectPr w:rsidR="00E64BC2" w:rsidRPr="009C303B" w:rsidSect="00A45F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48" w:rsidRDefault="00EA2D48" w:rsidP="00E73720">
      <w:r>
        <w:separator/>
      </w:r>
    </w:p>
  </w:endnote>
  <w:endnote w:type="continuationSeparator" w:id="1">
    <w:p w:rsidR="00EA2D48" w:rsidRDefault="00EA2D48" w:rsidP="00E7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48" w:rsidRDefault="00EA2D48" w:rsidP="00E73720">
      <w:r>
        <w:separator/>
      </w:r>
    </w:p>
  </w:footnote>
  <w:footnote w:type="continuationSeparator" w:id="1">
    <w:p w:rsidR="00EA2D48" w:rsidRDefault="00EA2D48" w:rsidP="00E73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6147604"/>
    <w:multiLevelType w:val="hybridMultilevel"/>
    <w:tmpl w:val="8BD86060"/>
    <w:lvl w:ilvl="0" w:tplc="3AEAB2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F1A11"/>
    <w:multiLevelType w:val="hybridMultilevel"/>
    <w:tmpl w:val="5E463C02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8951CED"/>
    <w:multiLevelType w:val="hybridMultilevel"/>
    <w:tmpl w:val="36C2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C22B6"/>
    <w:multiLevelType w:val="hybridMultilevel"/>
    <w:tmpl w:val="EAAA1240"/>
    <w:lvl w:ilvl="0" w:tplc="12A2471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BA2C84"/>
    <w:multiLevelType w:val="hybridMultilevel"/>
    <w:tmpl w:val="8E248E74"/>
    <w:lvl w:ilvl="0" w:tplc="8E003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F3AA2"/>
    <w:multiLevelType w:val="hybridMultilevel"/>
    <w:tmpl w:val="EF9CC2D4"/>
    <w:lvl w:ilvl="0" w:tplc="78863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31E62"/>
    <w:multiLevelType w:val="hybridMultilevel"/>
    <w:tmpl w:val="0FC8BF68"/>
    <w:lvl w:ilvl="0" w:tplc="A5D0C1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0C27868"/>
    <w:multiLevelType w:val="hybridMultilevel"/>
    <w:tmpl w:val="F6F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045C8"/>
    <w:multiLevelType w:val="hybridMultilevel"/>
    <w:tmpl w:val="8C86776E"/>
    <w:lvl w:ilvl="0" w:tplc="0422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13449A6"/>
    <w:multiLevelType w:val="hybridMultilevel"/>
    <w:tmpl w:val="946A25B2"/>
    <w:lvl w:ilvl="0" w:tplc="F31AC6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F826FD"/>
    <w:multiLevelType w:val="hybridMultilevel"/>
    <w:tmpl w:val="BDDAD56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B556EA7"/>
    <w:multiLevelType w:val="hybridMultilevel"/>
    <w:tmpl w:val="AC98C462"/>
    <w:lvl w:ilvl="0" w:tplc="232A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71424"/>
    <w:multiLevelType w:val="hybridMultilevel"/>
    <w:tmpl w:val="17821E96"/>
    <w:lvl w:ilvl="0" w:tplc="7CF8B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767D8"/>
    <w:multiLevelType w:val="hybridMultilevel"/>
    <w:tmpl w:val="806C420C"/>
    <w:lvl w:ilvl="0" w:tplc="986C1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F72B0F"/>
    <w:multiLevelType w:val="hybridMultilevel"/>
    <w:tmpl w:val="7CA09098"/>
    <w:lvl w:ilvl="0" w:tplc="2E861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21C4B"/>
    <w:multiLevelType w:val="hybridMultilevel"/>
    <w:tmpl w:val="81FE62A0"/>
    <w:lvl w:ilvl="0" w:tplc="E2B4AB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61C571E"/>
    <w:multiLevelType w:val="hybridMultilevel"/>
    <w:tmpl w:val="D6121508"/>
    <w:lvl w:ilvl="0" w:tplc="39E0B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F78CE"/>
    <w:multiLevelType w:val="hybridMultilevel"/>
    <w:tmpl w:val="3C283110"/>
    <w:lvl w:ilvl="0" w:tplc="75C0A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18"/>
  </w:num>
  <w:num w:numId="13">
    <w:abstractNumId w:val="3"/>
  </w:num>
  <w:num w:numId="14">
    <w:abstractNumId w:val="17"/>
  </w:num>
  <w:num w:numId="15">
    <w:abstractNumId w:val="15"/>
  </w:num>
  <w:num w:numId="16">
    <w:abstractNumId w:val="1"/>
  </w:num>
  <w:num w:numId="17">
    <w:abstractNumId w:val="10"/>
  </w:num>
  <w:num w:numId="18">
    <w:abstractNumId w:val="1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E2B"/>
    <w:rsid w:val="00001275"/>
    <w:rsid w:val="00013C8B"/>
    <w:rsid w:val="00032FC2"/>
    <w:rsid w:val="00041B6D"/>
    <w:rsid w:val="000435E2"/>
    <w:rsid w:val="00043A29"/>
    <w:rsid w:val="000551DF"/>
    <w:rsid w:val="00056A0C"/>
    <w:rsid w:val="00062658"/>
    <w:rsid w:val="00063F26"/>
    <w:rsid w:val="000669F2"/>
    <w:rsid w:val="0007727D"/>
    <w:rsid w:val="0008141E"/>
    <w:rsid w:val="00091856"/>
    <w:rsid w:val="00094EB7"/>
    <w:rsid w:val="000957D6"/>
    <w:rsid w:val="000A15C1"/>
    <w:rsid w:val="000A3CEE"/>
    <w:rsid w:val="000B2151"/>
    <w:rsid w:val="000B4478"/>
    <w:rsid w:val="000C1207"/>
    <w:rsid w:val="000D05E1"/>
    <w:rsid w:val="00101438"/>
    <w:rsid w:val="00103760"/>
    <w:rsid w:val="00103889"/>
    <w:rsid w:val="00106630"/>
    <w:rsid w:val="00107F35"/>
    <w:rsid w:val="001278A6"/>
    <w:rsid w:val="001307E6"/>
    <w:rsid w:val="00146359"/>
    <w:rsid w:val="00153706"/>
    <w:rsid w:val="001577B2"/>
    <w:rsid w:val="00186D34"/>
    <w:rsid w:val="00194DE8"/>
    <w:rsid w:val="001A0CB9"/>
    <w:rsid w:val="001B6B55"/>
    <w:rsid w:val="001D123B"/>
    <w:rsid w:val="001F567D"/>
    <w:rsid w:val="00202469"/>
    <w:rsid w:val="002379E3"/>
    <w:rsid w:val="002423BC"/>
    <w:rsid w:val="0024540A"/>
    <w:rsid w:val="00260670"/>
    <w:rsid w:val="00260FB7"/>
    <w:rsid w:val="00261DFE"/>
    <w:rsid w:val="00267195"/>
    <w:rsid w:val="00270CD5"/>
    <w:rsid w:val="0027173F"/>
    <w:rsid w:val="00273ADD"/>
    <w:rsid w:val="002B19A9"/>
    <w:rsid w:val="002C0243"/>
    <w:rsid w:val="002C5CEE"/>
    <w:rsid w:val="002E4234"/>
    <w:rsid w:val="002F43C2"/>
    <w:rsid w:val="002F5E25"/>
    <w:rsid w:val="0031229F"/>
    <w:rsid w:val="00314A6E"/>
    <w:rsid w:val="00315453"/>
    <w:rsid w:val="003213FD"/>
    <w:rsid w:val="0032150B"/>
    <w:rsid w:val="00321793"/>
    <w:rsid w:val="00331611"/>
    <w:rsid w:val="0033578F"/>
    <w:rsid w:val="003476FE"/>
    <w:rsid w:val="003654E9"/>
    <w:rsid w:val="00370E82"/>
    <w:rsid w:val="003717F8"/>
    <w:rsid w:val="00382D51"/>
    <w:rsid w:val="00385679"/>
    <w:rsid w:val="003A7C4E"/>
    <w:rsid w:val="003A7DB0"/>
    <w:rsid w:val="003A7E9C"/>
    <w:rsid w:val="003F39BF"/>
    <w:rsid w:val="0040320D"/>
    <w:rsid w:val="00414A00"/>
    <w:rsid w:val="004303AE"/>
    <w:rsid w:val="0043345D"/>
    <w:rsid w:val="0043353D"/>
    <w:rsid w:val="00435963"/>
    <w:rsid w:val="0044236D"/>
    <w:rsid w:val="00442602"/>
    <w:rsid w:val="004472F7"/>
    <w:rsid w:val="00450CE1"/>
    <w:rsid w:val="004633CD"/>
    <w:rsid w:val="00475FD7"/>
    <w:rsid w:val="004A0FE1"/>
    <w:rsid w:val="004C6E1B"/>
    <w:rsid w:val="00510946"/>
    <w:rsid w:val="005121E5"/>
    <w:rsid w:val="00516FAC"/>
    <w:rsid w:val="005272EC"/>
    <w:rsid w:val="00532407"/>
    <w:rsid w:val="00545714"/>
    <w:rsid w:val="00571948"/>
    <w:rsid w:val="00582D74"/>
    <w:rsid w:val="005843A4"/>
    <w:rsid w:val="00584545"/>
    <w:rsid w:val="00594619"/>
    <w:rsid w:val="005A1763"/>
    <w:rsid w:val="005A77FC"/>
    <w:rsid w:val="005C6649"/>
    <w:rsid w:val="005C7394"/>
    <w:rsid w:val="005D0B90"/>
    <w:rsid w:val="005F066B"/>
    <w:rsid w:val="005F6E65"/>
    <w:rsid w:val="0060427A"/>
    <w:rsid w:val="00622076"/>
    <w:rsid w:val="0063664E"/>
    <w:rsid w:val="0064183A"/>
    <w:rsid w:val="006663C8"/>
    <w:rsid w:val="006712FF"/>
    <w:rsid w:val="00684E80"/>
    <w:rsid w:val="00691481"/>
    <w:rsid w:val="006915C2"/>
    <w:rsid w:val="0069615D"/>
    <w:rsid w:val="006A0B2B"/>
    <w:rsid w:val="006A0FDC"/>
    <w:rsid w:val="006A7041"/>
    <w:rsid w:val="006B02C9"/>
    <w:rsid w:val="006B4E2B"/>
    <w:rsid w:val="006C50F2"/>
    <w:rsid w:val="006D4057"/>
    <w:rsid w:val="006E7859"/>
    <w:rsid w:val="006F5F07"/>
    <w:rsid w:val="007178F7"/>
    <w:rsid w:val="00717946"/>
    <w:rsid w:val="00737580"/>
    <w:rsid w:val="00742C83"/>
    <w:rsid w:val="00743480"/>
    <w:rsid w:val="00751454"/>
    <w:rsid w:val="007B28FF"/>
    <w:rsid w:val="007B5232"/>
    <w:rsid w:val="007C1B17"/>
    <w:rsid w:val="007C1CB0"/>
    <w:rsid w:val="007D1FA0"/>
    <w:rsid w:val="007E1C8C"/>
    <w:rsid w:val="007E44DF"/>
    <w:rsid w:val="007E625E"/>
    <w:rsid w:val="007F09A3"/>
    <w:rsid w:val="007F64AE"/>
    <w:rsid w:val="008030C7"/>
    <w:rsid w:val="008033C0"/>
    <w:rsid w:val="00805AEE"/>
    <w:rsid w:val="008427A2"/>
    <w:rsid w:val="00842A5F"/>
    <w:rsid w:val="0084686F"/>
    <w:rsid w:val="0084710C"/>
    <w:rsid w:val="00850175"/>
    <w:rsid w:val="00856CCE"/>
    <w:rsid w:val="00865772"/>
    <w:rsid w:val="008715DF"/>
    <w:rsid w:val="00872FCE"/>
    <w:rsid w:val="00882DCF"/>
    <w:rsid w:val="00883501"/>
    <w:rsid w:val="00885AF1"/>
    <w:rsid w:val="00891346"/>
    <w:rsid w:val="008969F8"/>
    <w:rsid w:val="008A32FE"/>
    <w:rsid w:val="008B34FC"/>
    <w:rsid w:val="008D0B3D"/>
    <w:rsid w:val="008E137C"/>
    <w:rsid w:val="008E3661"/>
    <w:rsid w:val="008F2024"/>
    <w:rsid w:val="008F5383"/>
    <w:rsid w:val="00902AD9"/>
    <w:rsid w:val="0093196E"/>
    <w:rsid w:val="00946518"/>
    <w:rsid w:val="00957C69"/>
    <w:rsid w:val="009745E2"/>
    <w:rsid w:val="00976AEF"/>
    <w:rsid w:val="00993EA3"/>
    <w:rsid w:val="0099698D"/>
    <w:rsid w:val="00996A39"/>
    <w:rsid w:val="009A6140"/>
    <w:rsid w:val="009C1D1B"/>
    <w:rsid w:val="009C23C0"/>
    <w:rsid w:val="009C303B"/>
    <w:rsid w:val="009C3CFE"/>
    <w:rsid w:val="009D22C2"/>
    <w:rsid w:val="009E662C"/>
    <w:rsid w:val="009F0E9C"/>
    <w:rsid w:val="00A263D6"/>
    <w:rsid w:val="00A313E3"/>
    <w:rsid w:val="00A40B5B"/>
    <w:rsid w:val="00A45F87"/>
    <w:rsid w:val="00A47870"/>
    <w:rsid w:val="00A66E51"/>
    <w:rsid w:val="00A70048"/>
    <w:rsid w:val="00A8138E"/>
    <w:rsid w:val="00AA5DE7"/>
    <w:rsid w:val="00AC1602"/>
    <w:rsid w:val="00AD103D"/>
    <w:rsid w:val="00AE1E73"/>
    <w:rsid w:val="00AF05A5"/>
    <w:rsid w:val="00AF770C"/>
    <w:rsid w:val="00B0654A"/>
    <w:rsid w:val="00B10237"/>
    <w:rsid w:val="00B17CD5"/>
    <w:rsid w:val="00B37583"/>
    <w:rsid w:val="00B47E0C"/>
    <w:rsid w:val="00B54948"/>
    <w:rsid w:val="00B5536A"/>
    <w:rsid w:val="00B639AE"/>
    <w:rsid w:val="00B66C58"/>
    <w:rsid w:val="00B91BA2"/>
    <w:rsid w:val="00B941A6"/>
    <w:rsid w:val="00B978A3"/>
    <w:rsid w:val="00B97F6C"/>
    <w:rsid w:val="00BA4BFD"/>
    <w:rsid w:val="00BB5EE4"/>
    <w:rsid w:val="00BD3D5D"/>
    <w:rsid w:val="00BD4625"/>
    <w:rsid w:val="00BE2AB2"/>
    <w:rsid w:val="00C133C6"/>
    <w:rsid w:val="00C50AC9"/>
    <w:rsid w:val="00C92EEF"/>
    <w:rsid w:val="00CC0F3C"/>
    <w:rsid w:val="00CC14D7"/>
    <w:rsid w:val="00CC5233"/>
    <w:rsid w:val="00CD14B8"/>
    <w:rsid w:val="00CD26CD"/>
    <w:rsid w:val="00CD7ACA"/>
    <w:rsid w:val="00CE50FE"/>
    <w:rsid w:val="00CF5E3A"/>
    <w:rsid w:val="00D0471D"/>
    <w:rsid w:val="00D22040"/>
    <w:rsid w:val="00D46882"/>
    <w:rsid w:val="00D46B6B"/>
    <w:rsid w:val="00D63C29"/>
    <w:rsid w:val="00D90B11"/>
    <w:rsid w:val="00D92BF7"/>
    <w:rsid w:val="00D93D95"/>
    <w:rsid w:val="00DA53ED"/>
    <w:rsid w:val="00DA7CA7"/>
    <w:rsid w:val="00DD13C2"/>
    <w:rsid w:val="00DE6811"/>
    <w:rsid w:val="00E01DF6"/>
    <w:rsid w:val="00E064DC"/>
    <w:rsid w:val="00E17D06"/>
    <w:rsid w:val="00E21AE3"/>
    <w:rsid w:val="00E2336E"/>
    <w:rsid w:val="00E31910"/>
    <w:rsid w:val="00E345E0"/>
    <w:rsid w:val="00E351D0"/>
    <w:rsid w:val="00E64BC2"/>
    <w:rsid w:val="00E73720"/>
    <w:rsid w:val="00E81963"/>
    <w:rsid w:val="00E912BF"/>
    <w:rsid w:val="00E91B61"/>
    <w:rsid w:val="00EA2D48"/>
    <w:rsid w:val="00EB7E14"/>
    <w:rsid w:val="00ED090C"/>
    <w:rsid w:val="00ED631E"/>
    <w:rsid w:val="00EE4198"/>
    <w:rsid w:val="00EE60A7"/>
    <w:rsid w:val="00EF0CAE"/>
    <w:rsid w:val="00EF22C6"/>
    <w:rsid w:val="00F03EA0"/>
    <w:rsid w:val="00F100F4"/>
    <w:rsid w:val="00F12D89"/>
    <w:rsid w:val="00F32CC5"/>
    <w:rsid w:val="00F343B6"/>
    <w:rsid w:val="00F36C56"/>
    <w:rsid w:val="00F42E2A"/>
    <w:rsid w:val="00F43B8E"/>
    <w:rsid w:val="00F45528"/>
    <w:rsid w:val="00F45CBD"/>
    <w:rsid w:val="00F57368"/>
    <w:rsid w:val="00F76346"/>
    <w:rsid w:val="00F81D6B"/>
    <w:rsid w:val="00F84BE0"/>
    <w:rsid w:val="00FA6F97"/>
    <w:rsid w:val="00FB4358"/>
    <w:rsid w:val="00FC3AB4"/>
    <w:rsid w:val="00FD054E"/>
    <w:rsid w:val="00FD3B93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3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1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2B"/>
    <w:pPr>
      <w:ind w:left="720"/>
      <w:contextualSpacing/>
    </w:pPr>
  </w:style>
  <w:style w:type="paragraph" w:styleId="a4">
    <w:name w:val="Body Text"/>
    <w:basedOn w:val="a"/>
    <w:link w:val="a5"/>
    <w:rsid w:val="00B941A6"/>
    <w:pPr>
      <w:jc w:val="center"/>
    </w:pPr>
    <w:rPr>
      <w:b/>
      <w:bCs/>
      <w:sz w:val="32"/>
    </w:rPr>
  </w:style>
  <w:style w:type="character" w:customStyle="1" w:styleId="a5">
    <w:name w:val="Основной текст Знак"/>
    <w:basedOn w:val="a0"/>
    <w:link w:val="a4"/>
    <w:rsid w:val="00B941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rmal (Web)"/>
    <w:basedOn w:val="a"/>
    <w:uiPriority w:val="99"/>
    <w:unhideWhenUsed/>
    <w:rsid w:val="005C7394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5C7394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5C7394"/>
  </w:style>
  <w:style w:type="character" w:styleId="a7">
    <w:name w:val="Hyperlink"/>
    <w:basedOn w:val="a0"/>
    <w:uiPriority w:val="99"/>
    <w:rsid w:val="002379E3"/>
    <w:rPr>
      <w:color w:val="0000FF"/>
      <w:u w:val="single"/>
    </w:rPr>
  </w:style>
  <w:style w:type="paragraph" w:customStyle="1" w:styleId="rvps14">
    <w:name w:val="rvps14"/>
    <w:basedOn w:val="a"/>
    <w:uiPriority w:val="99"/>
    <w:rsid w:val="002379E3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2379E3"/>
  </w:style>
  <w:style w:type="paragraph" w:styleId="21">
    <w:name w:val="Body Text Indent 2"/>
    <w:basedOn w:val="a"/>
    <w:link w:val="22"/>
    <w:uiPriority w:val="99"/>
    <w:semiHidden/>
    <w:unhideWhenUsed/>
    <w:rsid w:val="00091856"/>
    <w:pPr>
      <w:spacing w:after="120" w:line="480" w:lineRule="auto"/>
      <w:ind w:left="283"/>
    </w:pPr>
    <w:rPr>
      <w:sz w:val="20"/>
      <w:szCs w:val="20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185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TableContents">
    <w:name w:val="Table Contents"/>
    <w:basedOn w:val="a"/>
    <w:uiPriority w:val="99"/>
    <w:rsid w:val="00882DCF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customStyle="1" w:styleId="rvps12">
    <w:name w:val="rvps12"/>
    <w:basedOn w:val="a"/>
    <w:uiPriority w:val="99"/>
    <w:rsid w:val="00882DCF"/>
    <w:pPr>
      <w:spacing w:before="100" w:beforeAutospacing="1" w:after="100" w:afterAutospacing="1"/>
    </w:pPr>
    <w:rPr>
      <w:lang w:eastAsia="uk-UA"/>
    </w:rPr>
  </w:style>
  <w:style w:type="paragraph" w:styleId="a8">
    <w:name w:val="No Spacing"/>
    <w:uiPriority w:val="1"/>
    <w:qFormat/>
    <w:rsid w:val="00737580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E737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3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3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3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13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3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rvts37">
    <w:name w:val="rvts37"/>
    <w:basedOn w:val="a0"/>
    <w:rsid w:val="00270CD5"/>
  </w:style>
  <w:style w:type="paragraph" w:customStyle="1" w:styleId="210">
    <w:name w:val="Основной текст с отступом 21"/>
    <w:basedOn w:val="a"/>
    <w:rsid w:val="00CE50FE"/>
    <w:pPr>
      <w:ind w:firstLine="851"/>
      <w:jc w:val="both"/>
    </w:pPr>
    <w:rPr>
      <w:sz w:val="28"/>
      <w:szCs w:val="20"/>
    </w:rPr>
  </w:style>
  <w:style w:type="character" w:styleId="ad">
    <w:name w:val="Emphasis"/>
    <w:basedOn w:val="a0"/>
    <w:uiPriority w:val="20"/>
    <w:qFormat/>
    <w:rsid w:val="00F32CC5"/>
    <w:rPr>
      <w:i/>
      <w:iCs/>
    </w:rPr>
  </w:style>
  <w:style w:type="paragraph" w:customStyle="1" w:styleId="ae">
    <w:name w:val="Назва документа"/>
    <w:basedOn w:val="a"/>
    <w:next w:val="a"/>
    <w:uiPriority w:val="99"/>
    <w:rsid w:val="00F36C56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</w:rPr>
  </w:style>
  <w:style w:type="paragraph" w:customStyle="1" w:styleId="11">
    <w:name w:val="Абзац списка1"/>
    <w:basedOn w:val="a"/>
    <w:qFormat/>
    <w:rsid w:val="00F36C56"/>
    <w:pPr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baz@des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7909C-5B52-4C83-B6C2-6C892670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Shkola_NV</dc:creator>
  <cp:lastModifiedBy>Пользователь</cp:lastModifiedBy>
  <cp:revision>5</cp:revision>
  <cp:lastPrinted>2021-10-12T10:44:00Z</cp:lastPrinted>
  <dcterms:created xsi:type="dcterms:W3CDTF">2021-10-11T16:15:00Z</dcterms:created>
  <dcterms:modified xsi:type="dcterms:W3CDTF">2021-10-12T10:44:00Z</dcterms:modified>
</cp:coreProperties>
</file>