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C" w:rsidRPr="00625D5C" w:rsidRDefault="00625D5C" w:rsidP="00625D5C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625D5C">
        <w:rPr>
          <w:rFonts w:eastAsia="OpenSans-Bold"/>
          <w:bCs/>
          <w:szCs w:val="28"/>
          <w:lang w:eastAsia="en-US"/>
        </w:rPr>
        <w:t>ПЕРЕЛІК</w:t>
      </w:r>
    </w:p>
    <w:p w:rsidR="00625D5C" w:rsidRPr="00625D5C" w:rsidRDefault="00625D5C" w:rsidP="00625D5C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625D5C">
        <w:rPr>
          <w:rFonts w:eastAsia="OpenSans-Bold"/>
          <w:bCs/>
          <w:szCs w:val="28"/>
          <w:lang w:eastAsia="en-US"/>
        </w:rPr>
        <w:t>АДМІНІСТРАТИВНИХ ПРАВОПОРУШЕНЬ, ПОВ ’ЯЗАНИХ</w:t>
      </w:r>
    </w:p>
    <w:p w:rsidR="00625D5C" w:rsidRPr="00625D5C" w:rsidRDefault="00625D5C" w:rsidP="00625D5C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625D5C">
        <w:rPr>
          <w:rFonts w:eastAsia="OpenSans-Bold"/>
          <w:bCs/>
          <w:szCs w:val="28"/>
          <w:lang w:eastAsia="en-US"/>
        </w:rPr>
        <w:t>З КОРУПЦІЄЮ, ЯКІ ЗАКРІПЛЕНО В КОДЕКСІ УКРАЇНИ</w:t>
      </w:r>
    </w:p>
    <w:p w:rsidR="00625D5C" w:rsidRDefault="00625D5C" w:rsidP="00625D5C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625D5C">
        <w:rPr>
          <w:rFonts w:eastAsia="OpenSans-Bold"/>
          <w:bCs/>
          <w:szCs w:val="28"/>
          <w:lang w:eastAsia="en-US"/>
        </w:rPr>
        <w:t>ПРО АДМІНІСТРАТИВНІ ПРАВОПОРУШЕННЯ</w:t>
      </w:r>
    </w:p>
    <w:p w:rsidR="00625D5C" w:rsidRPr="00625D5C" w:rsidRDefault="00625D5C" w:rsidP="00625D5C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172-4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Порушення обмежень щодо сумісництва та суміщення з іншими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видами діяльності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172-5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Порушення встановлених законом обмежень щодо одержання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подарунків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172-6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Порушення вимог фінансового контролю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172-7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Порушення вимог щодо запобігання та врегулювання конфлікту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інтересів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172-8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625D5C">
        <w:rPr>
          <w:rFonts w:eastAsia="OpenSans-Bold"/>
          <w:b w:val="0"/>
          <w:szCs w:val="28"/>
          <w:lang w:eastAsia="en-US"/>
        </w:rPr>
        <w:t>Незаконне використання інформації, що стала відома особі у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зв’язку з виконанням службових або інших визначених законом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повноважень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172-8-1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625D5C">
        <w:rPr>
          <w:rFonts w:eastAsia="OpenSans-Bold"/>
          <w:b w:val="0"/>
          <w:szCs w:val="28"/>
          <w:lang w:eastAsia="en-US"/>
        </w:rPr>
        <w:t>Порушення встановлених законом обмежень після припинення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повноважень члена Національної комісії, що здійснює державне регулювання у сферах енергетики та комунальних послуг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172-9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Невжиття заходів щодо запобігання корупції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172-9-1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Порушення заборони розміщення ставок на спорт, пов’язаних з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маніпулюванням офіційним спортивним змаганням</w:t>
      </w:r>
    </w:p>
    <w:p w:rsidR="00625D5C" w:rsidRPr="00625D5C" w:rsidRDefault="00625D5C" w:rsidP="00625D5C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172-9-2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Порушення законодавства у сфері оцінки впливу на довкілля</w:t>
      </w:r>
    </w:p>
    <w:p w:rsidR="00A820EA" w:rsidRPr="00625D5C" w:rsidRDefault="00625D5C" w:rsidP="00625D5C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25D5C">
        <w:rPr>
          <w:rFonts w:eastAsia="OpenSans-Bold"/>
          <w:bCs/>
          <w:szCs w:val="28"/>
          <w:lang w:eastAsia="en-US"/>
        </w:rPr>
        <w:t>ст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. 188-46 КУ </w:t>
      </w:r>
      <w:proofErr w:type="spellStart"/>
      <w:r w:rsidRPr="00625D5C">
        <w:rPr>
          <w:rFonts w:eastAsia="OpenSans-Bold"/>
          <w:bCs/>
          <w:szCs w:val="28"/>
          <w:lang w:eastAsia="en-US"/>
        </w:rPr>
        <w:t>пАП</w:t>
      </w:r>
      <w:proofErr w:type="spellEnd"/>
      <w:r w:rsidRPr="00625D5C">
        <w:rPr>
          <w:rFonts w:eastAsia="OpenSans-Bold"/>
          <w:bCs/>
          <w:szCs w:val="28"/>
          <w:lang w:eastAsia="en-US"/>
        </w:rPr>
        <w:t xml:space="preserve"> </w:t>
      </w:r>
      <w:r w:rsidRPr="00625D5C">
        <w:rPr>
          <w:rFonts w:eastAsia="OpenSans-Bold"/>
          <w:b w:val="0"/>
          <w:szCs w:val="28"/>
          <w:lang w:eastAsia="en-US"/>
        </w:rPr>
        <w:t>Невиконання законних вимог (приписів) Національного агентства</w:t>
      </w:r>
    </w:p>
    <w:sectPr w:rsidR="00A820EA" w:rsidRPr="00625D5C" w:rsidSect="00CB612C">
      <w:pgSz w:w="11906" w:h="16838"/>
      <w:pgMar w:top="850" w:right="850" w:bottom="1135" w:left="141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2567C9"/>
    <w:rsid w:val="00280C93"/>
    <w:rsid w:val="002938AB"/>
    <w:rsid w:val="002C3C26"/>
    <w:rsid w:val="002F24B4"/>
    <w:rsid w:val="0032539B"/>
    <w:rsid w:val="0041067C"/>
    <w:rsid w:val="00523F86"/>
    <w:rsid w:val="006063FF"/>
    <w:rsid w:val="00625D5C"/>
    <w:rsid w:val="00702D4C"/>
    <w:rsid w:val="00721D57"/>
    <w:rsid w:val="007515FD"/>
    <w:rsid w:val="00793D1F"/>
    <w:rsid w:val="007F202B"/>
    <w:rsid w:val="00867D07"/>
    <w:rsid w:val="00A649BB"/>
    <w:rsid w:val="00A820EA"/>
    <w:rsid w:val="00AC305E"/>
    <w:rsid w:val="00AE72B9"/>
    <w:rsid w:val="00B92667"/>
    <w:rsid w:val="00CB612C"/>
    <w:rsid w:val="00E82555"/>
    <w:rsid w:val="00F156B0"/>
    <w:rsid w:val="00F2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3</cp:revision>
  <cp:lastPrinted>2021-06-01T05:56:00Z</cp:lastPrinted>
  <dcterms:created xsi:type="dcterms:W3CDTF">2021-07-26T09:26:00Z</dcterms:created>
  <dcterms:modified xsi:type="dcterms:W3CDTF">2021-07-26T09:26:00Z</dcterms:modified>
</cp:coreProperties>
</file>