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3C" w:rsidRDefault="00B73F3C" w:rsidP="00B73F3C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3F3C" w:rsidRDefault="00B73F3C" w:rsidP="00B73F3C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0735AA" w:rsidRDefault="000735AA" w:rsidP="000735AA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5A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11.01.2022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09-К</w:t>
      </w:r>
    </w:p>
    <w:p w:rsidR="00B73F3C" w:rsidRDefault="000735AA" w:rsidP="00B73F3C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</w:p>
    <w:p w:rsidR="00B73F3C" w:rsidRDefault="00B73F3C" w:rsidP="00B73F3C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</w:t>
      </w:r>
      <w:r w:rsidR="0073786E">
        <w:rPr>
          <w:rFonts w:ascii="Times New Roman" w:hAnsi="Times New Roman" w:cs="Times New Roman"/>
          <w:sz w:val="28"/>
          <w:szCs w:val="28"/>
        </w:rPr>
        <w:t>ди державної служби категорії «В» - головного спеціа</w:t>
      </w:r>
      <w:r w:rsidR="005552EC">
        <w:rPr>
          <w:rFonts w:ascii="Times New Roman" w:hAnsi="Times New Roman" w:cs="Times New Roman"/>
          <w:sz w:val="28"/>
          <w:szCs w:val="28"/>
        </w:rPr>
        <w:t xml:space="preserve">ліста сектору освітньої інформації та промоції </w:t>
      </w:r>
      <w:r>
        <w:rPr>
          <w:rFonts w:ascii="Times New Roman" w:hAnsi="Times New Roman" w:cs="Times New Roman"/>
          <w:sz w:val="28"/>
          <w:szCs w:val="28"/>
        </w:rPr>
        <w:t>Управління освіти Деснянської районної в місті Києві державної адміністрації</w:t>
      </w:r>
    </w:p>
    <w:p w:rsidR="0073786E" w:rsidRDefault="0073786E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10"/>
        <w:gridCol w:w="6662"/>
      </w:tblGrid>
      <w:tr w:rsidR="004E20E5" w:rsidTr="004E20E5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027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1"/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8"/>
            <w:bookmarkStart w:id="3" w:name="1029" w:colFirst="2" w:colLast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bookmarkEnd w:id="2"/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1. В межах своїх повноважень бере участь у координації роботи закладів освіти Деснянського району міста Києва щодо забезпечення реалізації державної політики у сфері дошкільної, загальної середньої та позашкільної освіти. </w:t>
            </w:r>
          </w:p>
          <w:p w:rsidR="004E20E5" w:rsidRDefault="004E20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2. Проводить роботу щодо підготовки пропозицій та планів заходів з питань реалізації прав учасників освітнього процесу, розвитку освітнього середовища закладів освіти Деснянського району міста Києва.</w:t>
            </w:r>
          </w:p>
          <w:p w:rsidR="004E20E5" w:rsidRDefault="004E20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3. Опрацьовує запити, звернення народних депутатів України, депутатів Київської міської ради за напрямками діяльності сектору освітньої інформації та промоції (надалі – Сектор) та готує, в межах компетенції,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проєкти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  відповідей або рішень.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4. Узагальнює інформаційно-аналітичні матеріали, пов’язані з роботою Сектору, виконує інші доручення керівника Сектору.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5.  Здійснює інформаційне забезпечення розвитку системи освіти  Деснянського району міста Києва, організовує позитивну комунікацію з учасниками освітнього процесу.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 6. Бере участь у проведенні та готує матеріали нарад, семінарів, конференцій Управління освіти.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7. Забезпечує координацію діяльності закладів освіти Деснянського району міста Києва з питань </w:t>
            </w:r>
            <w:proofErr w:type="spellStart"/>
            <w:r>
              <w:rPr>
                <w:color w:val="000000" w:themeColor="text1"/>
                <w:sz w:val="28"/>
                <w:szCs w:val="28"/>
                <w:lang w:bidi="uk-UA"/>
              </w:rPr>
              <w:t>цифровізації</w:t>
            </w:r>
            <w:proofErr w:type="spellEnd"/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 освітнього процесу.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8.  Бере участь у формуванні контенту веб-сайту Управління освіти, забезпечує промоцію, висвітлення подій та заходів, оприлюднення інформації про освітню політику.</w:t>
            </w:r>
          </w:p>
          <w:p w:rsidR="004E20E5" w:rsidRDefault="004E20E5">
            <w:pPr>
              <w:pStyle w:val="1"/>
              <w:tabs>
                <w:tab w:val="left" w:pos="1260"/>
              </w:tabs>
              <w:spacing w:after="0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9. Бере участь у  формуванні бази даних професійних освітніх електронних ресурсів, сприяє наповненню </w:t>
            </w:r>
            <w:r>
              <w:rPr>
                <w:color w:val="000000" w:themeColor="text1"/>
                <w:sz w:val="28"/>
                <w:szCs w:val="28"/>
                <w:lang w:bidi="uk-UA"/>
              </w:rPr>
              <w:lastRenderedPageBreak/>
              <w:t xml:space="preserve">електронної платформи освітніх ресурсів та напрацювань педагогічних працівників Деснянського району міста Києва, забезпечує захист персональних даних. </w:t>
            </w: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4E20E5">
              <w:tc>
                <w:tcPr>
                  <w:tcW w:w="6554" w:type="dxa"/>
                  <w:hideMark/>
                </w:tcPr>
                <w:p w:rsidR="004E20E5" w:rsidRDefault="004E20E5">
                  <w:pPr>
                    <w:rPr>
                      <w:color w:val="000000" w:themeColor="text1"/>
                      <w:sz w:val="28"/>
                      <w:szCs w:val="28"/>
                      <w:lang w:bidi="uk-UA"/>
                    </w:rPr>
                  </w:pPr>
                </w:p>
              </w:tc>
            </w:tr>
          </w:tbl>
          <w:p w:rsidR="004E20E5" w:rsidRDefault="004E20E5">
            <w:pPr>
              <w:pStyle w:val="1"/>
              <w:tabs>
                <w:tab w:val="left" w:pos="126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uk-UA"/>
              </w:rPr>
            </w:pPr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31" w:colFirst="2" w:colLast="2"/>
            <w:bookmarkStart w:id="5" w:name="1030" w:colFirst="0" w:colLast="0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5 300 грн.</w:t>
            </w:r>
          </w:p>
          <w:p w:rsidR="004E20E5" w:rsidRDefault="004E20E5">
            <w:pPr>
              <w:tabs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1033" w:colFirst="2" w:colLast="2"/>
            <w:bookmarkStart w:id="7" w:name="1032" w:colFirst="0" w:colLast="0"/>
            <w:bookmarkEnd w:id="4"/>
            <w:bookmarkEnd w:id="5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20E5" w:rsidRDefault="004E20E5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4E20E5" w:rsidRDefault="004E20E5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1035" w:colFirst="2" w:colLast="2"/>
            <w:bookmarkStart w:id="9" w:name="1034" w:colFirst="0" w:colLast="0"/>
            <w:bookmarkEnd w:id="6"/>
            <w:bookmarkEnd w:id="7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pStyle w:val="a3"/>
              <w:spacing w:line="256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перевірки та на оприлюднення відомостей стосовно неї відповідно до зазначеного Закону;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додатків до заяви не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0E5" w:rsidRDefault="004E20E5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приймається до 17:00 год. 00 хв. </w:t>
            </w:r>
          </w:p>
          <w:p w:rsidR="004E20E5" w:rsidRDefault="004E20E5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січня 2022 року</w:t>
            </w:r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7" w:colFirst="2" w:colLast="2"/>
            <w:bookmarkStart w:id="11" w:name="1036" w:colFirst="0" w:colLast="0"/>
            <w:bookmarkEnd w:id="8"/>
            <w:bookmarkEnd w:id="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1039" w:colFirst="2" w:colLast="2"/>
            <w:bookmarkStart w:id="13" w:name="1038" w:colFirst="0" w:colLast="0"/>
            <w:bookmarkEnd w:id="10"/>
            <w:bookmarkEnd w:id="1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Місце або спосіб проведення співбесіди 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E20E5" w:rsidRDefault="004E20E5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21.01.2022 року 10 год. 00 хв. </w:t>
            </w:r>
          </w:p>
          <w:p w:rsidR="004E20E5" w:rsidRDefault="004E20E5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E5" w:rsidRDefault="004E20E5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E5" w:rsidRDefault="004E20E5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(проведення тестування за фізичної присутності кандидатів)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 (проведення співбесіди за фізичної присутності кандидатів)</w:t>
            </w:r>
          </w:p>
        </w:tc>
      </w:tr>
      <w:bookmarkEnd w:id="12"/>
      <w:bookmarkEnd w:id="13"/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Місце або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20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(проведення співбесіди з метою визначення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уб’єктом призначення переможця конкурсу за фізичної присутності кандидатів)</w:t>
            </w:r>
          </w:p>
        </w:tc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4" w:name="1041" w:colFirst="2" w:colLast="2"/>
            <w:bookmarkStart w:id="15" w:name="1040" w:colFirst="0" w:colLast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E20E5" w:rsidRPr="000735AA" w:rsidRDefault="004E20E5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4" w:history="1">
              <w:r w:rsidR="008235DF" w:rsidRPr="008235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vkruodesn</w:t>
              </w:r>
              <w:r w:rsidR="008235DF" w:rsidRPr="008235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@</w:t>
              </w:r>
              <w:r w:rsidR="008235DF" w:rsidRPr="008235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gmail</w:t>
              </w:r>
              <w:r w:rsidR="008235DF" w:rsidRPr="008235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8235DF" w:rsidRPr="008235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</w:hyperlink>
          </w:p>
          <w:p w:rsidR="008235DF" w:rsidRPr="000735AA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235DF" w:rsidRPr="000735AA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235DF" w:rsidRPr="000735AA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235DF" w:rsidRPr="000735AA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235DF" w:rsidRPr="000735AA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235DF" w:rsidRDefault="008235DF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20E5" w:rsidTr="004E20E5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42"/>
            <w:bookmarkEnd w:id="14"/>
            <w:bookmarkEnd w:id="1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Кваліфікаційні вимоги</w:t>
            </w:r>
          </w:p>
        </w:tc>
        <w:bookmarkEnd w:id="16"/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5" w:colFirst="2" w:colLast="2"/>
            <w:bookmarkStart w:id="18" w:name="1044" w:colFirst="1" w:colLast="1"/>
            <w:bookmarkStart w:id="19" w:name="1043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освіта за освітнім ступенем не нижче бакалавра, молодшого бакалавра </w:t>
            </w: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8" w:colFirst="2" w:colLast="2"/>
            <w:bookmarkStart w:id="21" w:name="1047" w:colFirst="1" w:colLast="1"/>
            <w:bookmarkStart w:id="22" w:name="1046" w:colFirst="0" w:colLast="0"/>
            <w:bookmarkEnd w:id="17"/>
            <w:bookmarkEnd w:id="18"/>
            <w:bookmarkEnd w:id="1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51" w:colFirst="2" w:colLast="2"/>
            <w:bookmarkStart w:id="24" w:name="1050" w:colFirst="1" w:colLast="1"/>
            <w:bookmarkStart w:id="25" w:name="1049" w:colFirst="0" w:colLast="0"/>
            <w:bookmarkEnd w:id="20"/>
            <w:bookmarkEnd w:id="21"/>
            <w:bookmarkEnd w:id="2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Вільне володіння державною мовою</w:t>
            </w:r>
          </w:p>
        </w:tc>
      </w:tr>
      <w:tr w:rsidR="004E20E5" w:rsidTr="004E20E5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2"/>
            <w:bookmarkEnd w:id="23"/>
            <w:bookmarkEnd w:id="24"/>
            <w:bookmarkEnd w:id="2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6"/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4" w:colFirst="2" w:colLast="2"/>
            <w:bookmarkStart w:id="28" w:name="1053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</w:tr>
      <w:bookmarkEnd w:id="27"/>
      <w:bookmarkEnd w:id="28"/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 (структурного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/державного органу);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орієнтація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колегам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 грамотність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здатність працювати з документами в різних цифрових форматах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зберігати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накопичувати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впорядковувати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архівувати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небезпек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захищати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конфідеційні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реєстри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урядові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редагування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користуватись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кваліфікованим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підписом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(КЕП);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усвідомлення важливості якісного виконання своїх посадових обов’язків з дотриманням строків та встановлених процедур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4E20E5" w:rsidTr="004E20E5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6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</w:tc>
        <w:bookmarkEnd w:id="29"/>
      </w:tr>
      <w:tr w:rsidR="004E20E5" w:rsidTr="004E20E5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6" w:colFirst="2" w:colLast="2"/>
            <w:bookmarkStart w:id="31" w:name="1065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E20E5" w:rsidRDefault="004E2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9" w:colFirst="2" w:colLast="2"/>
            <w:bookmarkStart w:id="33" w:name="1068" w:colFirst="1" w:colLast="1"/>
            <w:bookmarkStart w:id="34" w:name="1067" w:colFirst="0" w:colLast="0"/>
            <w:bookmarkEnd w:id="30"/>
            <w:bookmarkEnd w:id="3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20E5" w:rsidTr="004E20E5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1072" w:colFirst="2" w:colLast="2"/>
            <w:bookmarkStart w:id="36" w:name="1071" w:colFirst="1" w:colLast="1"/>
            <w:bookmarkStart w:id="37" w:name="1070" w:colFirst="0" w:colLast="0"/>
            <w:bookmarkEnd w:id="32"/>
            <w:bookmarkEnd w:id="33"/>
            <w:bookmarkEnd w:id="3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позашкільну освіту»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доступ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4E20E5" w:rsidRDefault="004E20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«Про звернення громадян»</w:t>
            </w:r>
          </w:p>
          <w:p w:rsidR="004E20E5" w:rsidRDefault="004E2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5"/>
      <w:bookmarkEnd w:id="36"/>
      <w:bookmarkEnd w:id="37"/>
    </w:tbl>
    <w:p w:rsidR="00175ABB" w:rsidRDefault="00175ABB"/>
    <w:p w:rsidR="00D204E8" w:rsidRPr="00D204E8" w:rsidRDefault="00D204E8">
      <w:pPr>
        <w:rPr>
          <w:rFonts w:ascii="Times New Roman" w:hAnsi="Times New Roman" w:cs="Times New Roman"/>
          <w:sz w:val="28"/>
          <w:szCs w:val="28"/>
        </w:rPr>
      </w:pPr>
      <w:r w:rsidRPr="00D204E8">
        <w:rPr>
          <w:rFonts w:ascii="Times New Roman" w:hAnsi="Times New Roman" w:cs="Times New Roman"/>
          <w:sz w:val="28"/>
          <w:szCs w:val="28"/>
        </w:rPr>
        <w:t>В.о. н</w:t>
      </w:r>
      <w:r>
        <w:rPr>
          <w:rFonts w:ascii="Times New Roman" w:hAnsi="Times New Roman" w:cs="Times New Roman"/>
          <w:sz w:val="28"/>
          <w:szCs w:val="28"/>
        </w:rPr>
        <w:t>ачальника Управління                                                           Олена ШУРКО</w:t>
      </w:r>
    </w:p>
    <w:sectPr w:rsidR="00D204E8" w:rsidRPr="00D20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06"/>
    <w:rsid w:val="000735AA"/>
    <w:rsid w:val="00175ABB"/>
    <w:rsid w:val="00255BD7"/>
    <w:rsid w:val="00382A03"/>
    <w:rsid w:val="004536BE"/>
    <w:rsid w:val="004E20E5"/>
    <w:rsid w:val="005552EC"/>
    <w:rsid w:val="00615802"/>
    <w:rsid w:val="006A4A1A"/>
    <w:rsid w:val="006E3C03"/>
    <w:rsid w:val="0073786E"/>
    <w:rsid w:val="008235DF"/>
    <w:rsid w:val="009171D5"/>
    <w:rsid w:val="00AE2F06"/>
    <w:rsid w:val="00B43D73"/>
    <w:rsid w:val="00B73F3C"/>
    <w:rsid w:val="00C03127"/>
    <w:rsid w:val="00C43F1E"/>
    <w:rsid w:val="00C620B4"/>
    <w:rsid w:val="00D0791F"/>
    <w:rsid w:val="00D204E8"/>
    <w:rsid w:val="00D255E9"/>
    <w:rsid w:val="00F43AC9"/>
    <w:rsid w:val="00F4783B"/>
    <w:rsid w:val="00F768C1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B291-6DC2-4972-935B-7433CAA4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4E8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ий текст_"/>
    <w:link w:val="1"/>
    <w:locked/>
    <w:rsid w:val="00D204E8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4"/>
    <w:rsid w:val="00D204E8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character" w:styleId="a5">
    <w:name w:val="Hyperlink"/>
    <w:basedOn w:val="a0"/>
    <w:uiPriority w:val="99"/>
    <w:unhideWhenUsed/>
    <w:rsid w:val="00FA6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ruodesn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5094</Words>
  <Characters>2904</Characters>
  <Application>Microsoft Office Word</Application>
  <DocSecurity>0</DocSecurity>
  <Lines>24</Lines>
  <Paragraphs>15</Paragraphs>
  <ScaleCrop>false</ScaleCrop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45</cp:revision>
  <dcterms:created xsi:type="dcterms:W3CDTF">2022-01-05T08:20:00Z</dcterms:created>
  <dcterms:modified xsi:type="dcterms:W3CDTF">2022-01-11T07:22:00Z</dcterms:modified>
</cp:coreProperties>
</file>